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media/image1.jpeg" ContentType="image/jpeg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customXml/item1.xml" ContentType="application/xml"/>
  <Override PartName="/customXml/itemProps1.xml" ContentType="application/vnd.openxmlformats-officedocument.customXmlProperties+xml"/>
  <Override PartName="/customXml/_rels/item1.xml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spacing w:lineRule="auto" w:line="408" w:before="0" w:after="0"/>
        <w:ind w:left="120" w:hanging="0"/>
        <w:jc w:val="center"/>
        <w:rPr>
          <w:sz w:val="24"/>
          <w:szCs w:val="24"/>
          <w:lang w:val="ru-RU"/>
        </w:rPr>
      </w:pPr>
      <w:r>
        <w:rPr>
          <w:lang w:val="ru-RU"/>
        </w:rPr>
        <w:drawing>
          <wp:anchor behindDoc="0" distT="0" distB="0" distL="0" distR="0" simplePos="0" locked="0" layoutInCell="0" allowOverlap="1" relativeHeight="2">
            <wp:simplePos x="0" y="0"/>
            <wp:positionH relativeFrom="column">
              <wp:align>center</wp:align>
            </wp:positionH>
            <wp:positionV relativeFrom="paragraph">
              <wp:posOffset>635</wp:posOffset>
            </wp:positionV>
            <wp:extent cx="5864225" cy="8067040"/>
            <wp:effectExtent l="0" t="0" r="0" b="0"/>
            <wp:wrapSquare wrapText="largest"/>
            <wp:docPr id="1" name="Изображение1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Изображение1" descr=""/>
                    <pic:cNvPicPr>
                      <a:picLocks noChangeAspect="1" noChangeArrowheads="1"/>
                    </pic:cNvPicPr>
                  </pic:nvPicPr>
                  <pic:blipFill>
                    <a:blip r:embed="rId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64225" cy="806704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bookmarkStart w:id="0" w:name="block-11855231"/>
      <w:bookmarkStart w:id="1" w:name="block-11855231"/>
      <w:bookmarkEnd w:id="1"/>
    </w:p>
    <w:p>
      <w:pPr>
        <w:pStyle w:val="Normal"/>
        <w:spacing w:before="0" w:after="0"/>
        <w:ind w:left="120" w:hanging="0"/>
        <w:jc w:val="center"/>
        <w:rPr>
          <w:lang w:val="ru-RU"/>
        </w:rPr>
      </w:pPr>
      <w:r>
        <w:rPr>
          <w:lang w:val="ru-RU"/>
        </w:rPr>
      </w:r>
    </w:p>
    <w:p>
      <w:pPr>
        <w:pStyle w:val="Normal"/>
        <w:spacing w:before="0" w:after="0"/>
        <w:ind w:left="120" w:hanging="0"/>
        <w:jc w:val="center"/>
        <w:rPr>
          <w:lang w:val="ru-RU"/>
        </w:rPr>
      </w:pPr>
      <w:r>
        <w:rPr>
          <w:lang w:val="ru-RU"/>
        </w:rPr>
      </w:r>
    </w:p>
    <w:p>
      <w:pPr>
        <w:pStyle w:val="Normal"/>
        <w:spacing w:before="0" w:after="0"/>
        <w:ind w:left="120" w:hanging="0"/>
        <w:jc w:val="center"/>
        <w:rPr>
          <w:lang w:val="ru-RU"/>
        </w:rPr>
      </w:pPr>
      <w:r>
        <w:rPr>
          <w:lang w:val="ru-RU"/>
        </w:rPr>
      </w:r>
    </w:p>
    <w:p>
      <w:pPr>
        <w:pStyle w:val="Normal"/>
        <w:spacing w:before="0" w:after="0"/>
        <w:ind w:left="120" w:hanging="0"/>
        <w:jc w:val="center"/>
        <w:rPr>
          <w:lang w:val="ru-RU"/>
        </w:rPr>
      </w:pPr>
      <w:r>
        <w:rPr>
          <w:lang w:val="ru-RU"/>
        </w:rPr>
      </w:r>
    </w:p>
    <w:p>
      <w:pPr>
        <w:pStyle w:val="Normal"/>
        <w:spacing w:before="0" w:after="0"/>
        <w:ind w:left="120" w:hanging="0"/>
        <w:jc w:val="center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​</w:t>
      </w:r>
      <w:r>
        <w:rPr>
          <w:rFonts w:ascii="Times New Roman" w:hAnsi="Times New Roman"/>
          <w:b/>
          <w:color w:val="000000"/>
          <w:sz w:val="28"/>
          <w:lang w:val="ru-RU"/>
        </w:rPr>
        <w:t>‌ ‌</w:t>
      </w:r>
      <w:r>
        <w:rPr>
          <w:rFonts w:ascii="Times New Roman" w:hAnsi="Times New Roman"/>
          <w:color w:val="000000"/>
          <w:sz w:val="28"/>
          <w:lang w:val="ru-RU"/>
        </w:rPr>
        <w:t>​</w:t>
      </w:r>
    </w:p>
    <w:p>
      <w:pPr>
        <w:sectPr>
          <w:type w:val="nextPage"/>
          <w:pgSz w:w="11906" w:h="16383"/>
          <w:pgMar w:left="1701" w:right="850" w:header="0" w:top="1134" w:footer="0" w:bottom="1134" w:gutter="0"/>
          <w:pgNumType w:fmt="decimal"/>
          <w:formProt w:val="false"/>
          <w:textDirection w:val="lrTb"/>
          <w:docGrid w:type="default" w:linePitch="100" w:charSpace="4096"/>
        </w:sectPr>
        <w:pStyle w:val="Normal"/>
        <w:spacing w:before="0" w:after="0"/>
        <w:ind w:left="120" w:hanging="0"/>
        <w:rPr>
          <w:lang w:val="ru-RU"/>
        </w:rPr>
      </w:pPr>
      <w:r>
        <w:rPr>
          <w:lang w:val="ru-RU"/>
        </w:rPr>
      </w:r>
    </w:p>
    <w:p>
      <w:pPr>
        <w:pStyle w:val="Normal"/>
        <w:spacing w:lineRule="auto" w:line="264" w:before="0" w:after="0"/>
        <w:ind w:left="120" w:hanging="0"/>
        <w:jc w:val="both"/>
        <w:rPr>
          <w:lang w:val="ru-RU"/>
        </w:rPr>
      </w:pPr>
      <w:bookmarkStart w:id="2" w:name="block-11855231"/>
      <w:bookmarkStart w:id="3" w:name="block-11855232"/>
      <w:bookmarkEnd w:id="2"/>
      <w:bookmarkEnd w:id="3"/>
      <w:r>
        <w:rPr>
          <w:rFonts w:ascii="Times New Roman" w:hAnsi="Times New Roman"/>
          <w:color w:val="000000"/>
          <w:sz w:val="28"/>
          <w:lang w:val="ru-RU"/>
        </w:rPr>
        <w:t>​</w:t>
      </w:r>
      <w:r>
        <w:rPr>
          <w:rFonts w:ascii="Times New Roman" w:hAnsi="Times New Roman"/>
          <w:b/>
          <w:color w:val="000000"/>
          <w:sz w:val="28"/>
          <w:lang w:val="ru-RU"/>
        </w:rPr>
        <w:t>ПОЯСНИТЕЛЬНАЯ ЗАПИСКА</w:t>
      </w:r>
    </w:p>
    <w:p>
      <w:pPr>
        <w:pStyle w:val="Normal"/>
        <w:spacing w:lineRule="auto" w:line="264" w:before="0" w:after="0"/>
        <w:ind w:left="120" w:hanging="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​</w:t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Музыка является неотъемлемой частью культурного наследия, универсальным способом коммуникации особенно важна музыка для становления личности обучающегося – как способ, форма и опыт самовыражения и естественного радостного мировосприятия.</w:t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В течение периода начального общего образования необходимо</w:t>
      </w:r>
      <w:r>
        <w:rPr>
          <w:rFonts w:ascii="Times New Roman" w:hAnsi="Times New Roman"/>
          <w:color w:val="000000"/>
          <w:sz w:val="28"/>
          <w:lang w:val="ru-RU"/>
        </w:rPr>
        <w:t xml:space="preserve"> заложить основы будущей музыкальной культуры личности, сформировать представления о многообразии проявлений музыкального искусства в жизни современного человека и общества. В содержании программы по музыке представлены различные пласты музыкального искусства: фольклор, классическая, современная музыка, в том числе наиболее достойные образцы массовой музыкальной культуры (джаз, эстрада, музыка кино и другие). Наиболее эффективной формой освоения музыкального искусства является практическое музицирование – пение, игра на доступных музыкальных инструментах, различные формы музыкального движения. В ходе активной музыкальной деятельности происходит постепенное освоение элементов музыкального языка, понимание основных жанровых особенностей, принципов и форм развития музыки.</w:t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Программа по музыке предусматривает</w:t>
      </w:r>
      <w:r>
        <w:rPr>
          <w:rFonts w:ascii="Times New Roman" w:hAnsi="Times New Roman"/>
          <w:color w:val="000000"/>
          <w:sz w:val="28"/>
          <w:lang w:val="ru-RU"/>
        </w:rPr>
        <w:t xml:space="preserve"> знакомство обучающихся с некоторым количеством явлений, фактов музыкальной культуры (знание музыкальных произведений, фамилий композиторов и исполнителей, специальной терминологии). Программа по музыке формирует эстетические потребности, проживание и осознание тех особых мыслей и чувств, состояний, отношений к жизни, самому себе, другим людям, которые несёт в себе музыка. </w:t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Свойственная музыкальному восприятию идентификация с лирическим героем произведения является уникальным психологическим механизмом для формирования мировоззрения обучающегося опосредованным недирективным путём. Ключевым моментом при составлении программы по музыке является отбор репертуара, который должен сочетать в себе такие качества, как доступность, высокий художественный уровень, соответствие системе традиционных российских ценностей. </w:t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Одним из наиболее важных направлений программы по музыке является развитие эмоционального интеллекта обучающихся. Через опыт чувственного восприятия и художественного исполнения музыки формируется эмоциональная осознанность, рефлексивная установка личности в целом. </w:t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Особая роль в организации музыкальных занятий в программе по музыке принадлежит игровым формам деятельности, которые рассматриваются как широкий спектр конкретных приёмов и методов, внутренне присущих самому искусству – от традиционных фольклорных игр и театрализованных представлений к звуковым импровизациям, направленным на освоение жанровых особенностей, элементов музыкального языка, композиционных принципов.</w:t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Основная цель программы по музыке</w:t>
      </w:r>
      <w:r>
        <w:rPr>
          <w:rFonts w:ascii="Times New Roman" w:hAnsi="Times New Roman"/>
          <w:color w:val="000000"/>
          <w:sz w:val="28"/>
          <w:lang w:val="ru-RU"/>
        </w:rPr>
        <w:t xml:space="preserve"> – воспитание музыкальной культуры как части общей духовной культуры обучающихся. Основным содержанием музыкального обучения и воспитания является личный и коллективный опыт проживания и осознания специфического комплекса эмоций, чувств, образов, идей, порождаемых ситуациями эстетического восприятия (постижение мира через переживание, самовыражение через творчество, духовно-нравственное становление, воспитание чуткости к внутреннему миру другого человека через опыт сотворчества и сопереживания). </w:t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В процессе конкретизации учебных целей их реализация осуществляется по следующим направлениям</w:t>
      </w:r>
      <w:r>
        <w:rPr>
          <w:rFonts w:ascii="Times New Roman" w:hAnsi="Times New Roman"/>
          <w:color w:val="000000"/>
          <w:sz w:val="28"/>
          <w:lang w:val="ru-RU"/>
        </w:rPr>
        <w:t>:</w:t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становление системы ценностей, обучающихся в единстве эмоциональной и познавательной сферы;</w:t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развитие потребности в общении с произведениями искусства, осознание значения музыкального искусства как универсального языка общения, художественного отражения многообразия жизни;</w:t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формирование творческих способностей ребёнка, развитие внутренней мотивации к музицированию.</w:t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Важнейшие задачи обучения музыке</w:t>
      </w:r>
      <w:r>
        <w:rPr>
          <w:rFonts w:ascii="Times New Roman" w:hAnsi="Times New Roman"/>
          <w:color w:val="000000"/>
          <w:sz w:val="28"/>
          <w:lang w:val="ru-RU"/>
        </w:rPr>
        <w:t xml:space="preserve"> на уровне начального общего образования:</w:t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формирование эмоционально-ценностной отзывчивости на прекрасноев жизни и в искусстве;</w:t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формирование позитивного взгляда на окружающий мир, гармонизация взаимодействия с природой, обществом, самим собой через доступные формы музицирования;</w:t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формирование культуры осознанного восприятия музыкальных образов, приобщение к традиционным российским духовно-нравственным ценностям через собственный внутренний опыт эмоционального переживания; </w:t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развитие эмоционального интеллекта в единстве с другими познавательными и регулятивными универсальными учебными действиями, развитие ассоциативного мышления и продуктивного воображения;</w:t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овладение предметными умениями и навыками в различных видах практического музицирования, введение обучающегося в искусство через разнообразие видов музыкальной деятельности, в том числе: слушание (воспитание грамотного слушателя), исполнение (пение, игра на музыкальных инструментах); сочинение (элементы импровизации, композиции, аранжировки); музыкальное движение (пластическое интонирование, танец, двигательное моделирование), исследовательские и творческие проекты;</w:t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изучение закономерностей музыкального искусства: интонационнаяи жанровая природа музыки, основные выразительные средства, элементы музыкального языка;</w:t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воспитание уважения к культурному наследию России, присвоение интонационно-образного строя отечественной музыкальной культуры; </w:t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расширение кругозора, воспитание любознательности, интереса к музыкальной культуре России, ее регионов, этнических групп, малой родины, а также к музыкальной культуре других стран, культур, времён и народов. </w:t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Программа по музыке составлена на основе модульного принципа построения учебного материала и допускает вариативный подход к очерёдности изучения модулей, принципам компоновки учебных тем, форм и методов освоения содержания. </w:t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 xml:space="preserve">Содержание учебного предмета структурно представлено восемью модулями </w:t>
      </w:r>
      <w:r>
        <w:rPr>
          <w:rFonts w:ascii="Times New Roman" w:hAnsi="Times New Roman"/>
          <w:color w:val="000000"/>
          <w:sz w:val="28"/>
          <w:lang w:val="ru-RU"/>
        </w:rPr>
        <w:t>(тематическими линиями):</w:t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инвариантные:</w:t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модуль № 1 «Народная музыка России»; </w:t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модуль № 2 «Классическая музыка»; </w:t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модуль № 3 «Музыка в жизни человека» </w:t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вариативные:</w:t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модуль № 4 «Музыка народов мира»; </w:t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модуль № 5 «Духовная музыка»; </w:t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модуль № 6 «Музыка театра и кино»; </w:t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модуль № 7 «Современная музыкальная культура»; </w:t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модуль № 8 «Музыкальная грамота»</w:t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Каждый модуль состоит из нескольких тематических блоков. Модульный принцип допускает перестановку блоков, перераспределение количества учебных часов между блоками. Вариативная компоновка тематических блоков позволяет существенно расширить формы и виды деятельности за счёт внеурочных и внеклассных мероприятий – посещений театров, музеев, концертных залов, работы над исследовательскими и творческими проектами. В таком случае количество часов, отводимых на изучение данной темы, увеличивается за счёт внеурочной деятельности в рамках часов, предусмотренных эстетическим направлением плана внеурочной деятельности образовательной организации. </w:t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Общее число часов</w:t>
      </w:r>
      <w:r>
        <w:rPr>
          <w:rFonts w:ascii="Times New Roman" w:hAnsi="Times New Roman"/>
          <w:color w:val="000000"/>
          <w:sz w:val="28"/>
          <w:lang w:val="ru-RU"/>
        </w:rPr>
        <w:t xml:space="preserve">, рекомендованных для изучения музыки </w:t>
        <w:noBreakHyphen/>
        <w:t xml:space="preserve"> 135 часов:</w:t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в 1 классе – 33 часа (1 час в неделю), </w:t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во 2 классе – 34 часа (1 час в неделю), </w:t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в 3 классе – 34 часа (1 час в неделю), </w:t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в 4 классе – 34 часа (1 час в неделю).</w:t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При разработке рабочей программы по музыке образовательная организация вправе использовать возможности сетевого взаимодействия, в том числе с организациями системы дополнительного образования детей, учреждениями культуры, организациями культурно-досуговой сферы (театры, музеи, творческие союзы).</w:t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Освоение программы по музыке предполагает активную социокультурную деятельность обучающихся, участие в музыкальных праздниках, конкурсах, концертах, театрализованных действиях, в том числе основанных на межпредметных связях с такими учебными предметами, как «Изобразительное искусство», «Литературное чтение», «Окружающий мир», «Основы религиозной культуры и светской этики», «Иностранный язык» и другие.</w:t>
      </w:r>
    </w:p>
    <w:p>
      <w:pPr>
        <w:pStyle w:val="Normal"/>
        <w:rPr>
          <w:lang w:val="ru-RU"/>
        </w:rPr>
      </w:pPr>
      <w:r>
        <w:rPr>
          <w:lang w:val="ru-RU"/>
        </w:rPr>
      </w:r>
    </w:p>
    <w:p>
      <w:pPr>
        <w:pStyle w:val="Normal"/>
        <w:jc w:val="center"/>
        <w:rPr>
          <w:rFonts w:ascii="Times New Roman" w:hAnsi="Times New Roman" w:cs="Times New Roman"/>
          <w:b/>
          <w:b/>
          <w:bCs/>
          <w:sz w:val="28"/>
          <w:szCs w:val="28"/>
          <w:lang w:val="ru-RU"/>
        </w:rPr>
      </w:pPr>
      <w:r>
        <w:rPr>
          <w:rFonts w:cs="Times New Roman" w:ascii="Times New Roman" w:hAnsi="Times New Roman"/>
          <w:b/>
          <w:bCs/>
          <w:sz w:val="28"/>
          <w:szCs w:val="28"/>
          <w:lang w:val="ru-RU"/>
        </w:rPr>
        <w:t>Учет рабочей программы воспитания</w:t>
      </w:r>
    </w:p>
    <w:p>
      <w:pPr>
        <w:pStyle w:val="Normal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cs="Times New Roman" w:ascii="Times New Roman" w:hAnsi="Times New Roman"/>
          <w:b/>
          <w:bCs/>
          <w:sz w:val="28"/>
          <w:szCs w:val="28"/>
          <w:lang w:val="ru-RU"/>
        </w:rPr>
        <w:t xml:space="preserve">Рабочая программа по музыке сформирована с  учётом рабочей программы воспитания МОУ Сунская ОШ, </w:t>
      </w:r>
      <w:r>
        <w:rPr>
          <w:rFonts w:eastAsia="Calibri" w:cs="Times New Roman" w:ascii="Times New Roman" w:hAnsi="Times New Roman"/>
          <w:b/>
          <w:bCs/>
          <w:color w:val="000000"/>
          <w:sz w:val="28"/>
          <w:szCs w:val="28"/>
          <w:lang w:val="ru-RU" w:eastAsia="ru-RU"/>
        </w:rPr>
        <w:t xml:space="preserve">целью которой является </w:t>
      </w:r>
      <w:r>
        <w:rPr>
          <w:rFonts w:cs="Times New Roman" w:ascii="Times New Roman" w:hAnsi="Times New Roman"/>
          <w:b/>
          <w:bCs/>
          <w:color w:val="000000"/>
          <w:sz w:val="28"/>
          <w:szCs w:val="28"/>
          <w:shd w:fill="FFFFFF" w:val="clear"/>
          <w:lang w:val="ru-RU"/>
        </w:rPr>
        <w:t>формирование у обучающихся духовно-нравственных ценностей, способности к осуществлению ответственного выбора собственной индивидуальной образовательной траектории, способности к успешной социализации в обществе.</w:t>
      </w:r>
    </w:p>
    <w:p>
      <w:pPr>
        <w:pStyle w:val="Normal"/>
        <w:spacing w:before="0" w:after="200"/>
        <w:ind w:firstLine="851"/>
        <w:contextualSpacing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eastAsia="Calibri" w:cs="Times New Roman" w:ascii="Times New Roman" w:hAnsi="Times New Roman"/>
          <w:color w:val="000000"/>
          <w:sz w:val="28"/>
          <w:szCs w:val="28"/>
          <w:lang w:val="ru-RU" w:eastAsia="ru-RU"/>
        </w:rPr>
        <w:t xml:space="preserve">Рабочая программа </w:t>
      </w:r>
      <w:r>
        <w:rPr>
          <w:rFonts w:cs="Times New Roman" w:ascii="Times New Roman" w:hAnsi="Times New Roman"/>
          <w:color w:val="000000"/>
          <w:sz w:val="28"/>
          <w:szCs w:val="28"/>
          <w:lang w:val="ru-RU" w:eastAsia="ru-RU"/>
        </w:rPr>
        <w:t>по музыке</w:t>
      </w:r>
      <w:r>
        <w:rPr>
          <w:rFonts w:cs="Times New Roman" w:ascii="Times New Roman" w:hAnsi="Times New Roman"/>
          <w:color w:val="000000"/>
          <w:sz w:val="28"/>
          <w:szCs w:val="28"/>
          <w:lang w:val="ru-RU"/>
        </w:rPr>
        <w:t xml:space="preserve"> </w:t>
      </w:r>
      <w:r>
        <w:rPr>
          <w:rFonts w:eastAsia="Calibri" w:cs="Times New Roman" w:ascii="Times New Roman" w:hAnsi="Times New Roman"/>
          <w:color w:val="000000"/>
          <w:sz w:val="28"/>
          <w:szCs w:val="28"/>
          <w:lang w:val="ru-RU" w:eastAsia="ru-RU"/>
        </w:rPr>
        <w:t>ориентирована на целевые приоритеты, сформулированные в Рабочей программе воспитания.</w:t>
      </w:r>
    </w:p>
    <w:p>
      <w:pPr>
        <w:pStyle w:val="12"/>
        <w:tabs>
          <w:tab w:val="clear" w:pos="708"/>
          <w:tab w:val="left" w:pos="1714" w:leader="none"/>
        </w:tabs>
        <w:ind w:left="0" w:right="224" w:hanging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 воспитании детей младшего школьного возраста (</w:t>
      </w:r>
      <w:r>
        <w:rPr>
          <w:rFonts w:ascii="Times New Roman" w:hAnsi="Times New Roman"/>
          <w:b/>
          <w:i/>
          <w:sz w:val="28"/>
          <w:szCs w:val="28"/>
        </w:rPr>
        <w:t>уровень начального общего образования</w:t>
      </w:r>
      <w:r>
        <w:rPr>
          <w:rFonts w:ascii="Times New Roman" w:hAnsi="Times New Roman"/>
          <w:sz w:val="28"/>
          <w:szCs w:val="28"/>
        </w:rPr>
        <w:t xml:space="preserve">) таким целевым приоритетом является </w:t>
      </w:r>
      <w:r>
        <w:rPr>
          <w:rFonts w:ascii="Times New Roman" w:hAnsi="Times New Roman"/>
          <w:i/>
          <w:sz w:val="28"/>
          <w:szCs w:val="28"/>
        </w:rPr>
        <w:t>создание благоприятных условий для:</w:t>
      </w:r>
    </w:p>
    <w:p>
      <w:pPr>
        <w:pStyle w:val="12"/>
        <w:tabs>
          <w:tab w:val="clear" w:pos="708"/>
          <w:tab w:val="left" w:pos="1054" w:leader="none"/>
        </w:tabs>
        <w:spacing w:lineRule="auto" w:line="228" w:before="6" w:after="0"/>
        <w:ind w:left="284" w:right="223" w:hanging="0"/>
        <w:contextualSpacing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усвоения младшими школьниками социально значимых знаний – знаний основных норм и традиций того общества, в котором они живут,</w:t>
      </w:r>
    </w:p>
    <w:p>
      <w:pPr>
        <w:pStyle w:val="12"/>
        <w:tabs>
          <w:tab w:val="clear" w:pos="708"/>
          <w:tab w:val="left" w:pos="1054" w:leader="none"/>
        </w:tabs>
        <w:spacing w:lineRule="auto" w:line="228" w:before="6" w:after="0"/>
        <w:ind w:left="284" w:right="224" w:hanging="0"/>
        <w:contextualSpacing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самоутверждения их в своем новом социальном статусе - статусе школьника, то есть научиться соответствовать предъявляемым к носителям данного статуса нормам и принятым традициям поведения школьника</w:t>
      </w:r>
    </w:p>
    <w:p>
      <w:pPr>
        <w:pStyle w:val="12"/>
        <w:tabs>
          <w:tab w:val="clear" w:pos="708"/>
          <w:tab w:val="left" w:pos="1054" w:leader="none"/>
        </w:tabs>
        <w:spacing w:lineRule="auto" w:line="228" w:before="4" w:after="0"/>
        <w:ind w:left="284" w:right="220" w:hanging="0"/>
        <w:contextualSpacing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развития умений и навыков социально значимых отношений школьников младших классов и накопления ими опыта осуществления социально значимых дел в дальнейшем.</w:t>
      </w:r>
    </w:p>
    <w:p>
      <w:pPr>
        <w:pStyle w:val="Style17"/>
        <w:tabs>
          <w:tab w:val="clear" w:pos="708"/>
          <w:tab w:val="left" w:pos="1054" w:leader="none"/>
        </w:tabs>
        <w:spacing w:before="3" w:after="0"/>
        <w:ind w:left="284" w:right="223" w:hanging="0"/>
        <w:rPr>
          <w:sz w:val="28"/>
          <w:szCs w:val="28"/>
        </w:rPr>
      </w:pPr>
      <w:r>
        <w:rPr>
          <w:sz w:val="28"/>
          <w:szCs w:val="28"/>
        </w:rPr>
        <w:t>К наиболее важным знаниям, умениям и навыкам для этого уровня, относятся следующие:</w:t>
      </w:r>
    </w:p>
    <w:p>
      <w:pPr>
        <w:pStyle w:val="12"/>
        <w:tabs>
          <w:tab w:val="clear" w:pos="708"/>
          <w:tab w:val="left" w:pos="1054" w:leader="none"/>
        </w:tabs>
        <w:spacing w:lineRule="auto" w:line="228" w:before="72" w:after="0"/>
        <w:ind w:left="284" w:right="224" w:hanging="0"/>
        <w:contextualSpacing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быть любящим, послушным и отзывчивым сыном (дочерью), братом (сестрой), внуком (внучкой); уважать старших и заботиться о младших членах семьи; выполнять посильную для ребенка домашнюю работу, помогать старшим;</w:t>
      </w:r>
    </w:p>
    <w:p>
      <w:pPr>
        <w:pStyle w:val="12"/>
        <w:tabs>
          <w:tab w:val="clear" w:pos="708"/>
          <w:tab w:val="left" w:pos="1054" w:leader="none"/>
        </w:tabs>
        <w:spacing w:lineRule="auto" w:line="228" w:before="4" w:after="0"/>
        <w:ind w:left="284" w:right="224" w:hanging="0"/>
        <w:contextualSpacing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быть трудолюбивым, следуя принципу «делу — время, потехе — час» как в учебных занятиях, так и в домашних делах, доводить начатое дело до конца;</w:t>
      </w:r>
    </w:p>
    <w:p>
      <w:pPr>
        <w:pStyle w:val="12"/>
        <w:tabs>
          <w:tab w:val="clear" w:pos="708"/>
          <w:tab w:val="left" w:pos="1054" w:leader="none"/>
        </w:tabs>
        <w:spacing w:lineRule="exact" w:line="320"/>
        <w:ind w:left="284" w:hanging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знать и любить свою Родину – свой родной дом, двор, улицу, поселок, свою страну;</w:t>
      </w:r>
    </w:p>
    <w:p>
      <w:pPr>
        <w:pStyle w:val="12"/>
        <w:tabs>
          <w:tab w:val="clear" w:pos="708"/>
          <w:tab w:val="left" w:pos="1054" w:leader="none"/>
        </w:tabs>
        <w:spacing w:lineRule="auto" w:line="228" w:before="1" w:after="0"/>
        <w:ind w:left="284" w:right="224" w:hanging="0"/>
        <w:contextualSpacing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беречь и охранять природу (ухаживать за комнатными растениями в классе или </w:t>
      </w:r>
      <w:r>
        <w:rPr>
          <w:rFonts w:ascii="Times New Roman" w:hAnsi="Times New Roman"/>
          <w:spacing w:val="3"/>
          <w:sz w:val="28"/>
          <w:szCs w:val="28"/>
        </w:rPr>
        <w:t>до</w:t>
      </w:r>
      <w:r>
        <w:rPr>
          <w:rFonts w:ascii="Times New Roman" w:hAnsi="Times New Roman"/>
          <w:sz w:val="28"/>
          <w:szCs w:val="28"/>
        </w:rPr>
        <w:t>ма, заботиться о своих домашних питомцах и, по возможности, о бездомных животных в своем дворе; подкармливать птиц в морозные зимы; - не засорять бытовым мусором улицы, леса, водоемы);</w:t>
      </w:r>
    </w:p>
    <w:p>
      <w:pPr>
        <w:pStyle w:val="12"/>
        <w:tabs>
          <w:tab w:val="clear" w:pos="708"/>
          <w:tab w:val="left" w:pos="1054" w:leader="none"/>
        </w:tabs>
        <w:spacing w:lineRule="auto" w:line="228" w:before="11" w:after="0"/>
        <w:ind w:left="284" w:right="222" w:hanging="0"/>
        <w:contextualSpacing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проявлять миролюбие — не затевать конфликтов и стремиться решать спорные вопросы, не прибегая к силе;</w:t>
      </w:r>
    </w:p>
    <w:p>
      <w:pPr>
        <w:pStyle w:val="12"/>
        <w:tabs>
          <w:tab w:val="clear" w:pos="708"/>
          <w:tab w:val="left" w:pos="1054" w:leader="none"/>
        </w:tabs>
        <w:spacing w:lineRule="exact" w:line="319" w:before="3" w:after="0"/>
        <w:ind w:left="284" w:hanging="0"/>
        <w:contextualSpacing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стремиться узнавать что-то новое, проявлять любознательность, ценить знания;</w:t>
      </w:r>
    </w:p>
    <w:p>
      <w:pPr>
        <w:pStyle w:val="12"/>
        <w:tabs>
          <w:tab w:val="clear" w:pos="708"/>
          <w:tab w:val="left" w:pos="1054" w:leader="none"/>
        </w:tabs>
        <w:spacing w:lineRule="exact" w:line="317"/>
        <w:ind w:left="284" w:hanging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быть вежливым и опрятным, скромным и приветливым;</w:t>
      </w:r>
    </w:p>
    <w:p>
      <w:pPr>
        <w:pStyle w:val="12"/>
        <w:tabs>
          <w:tab w:val="clear" w:pos="708"/>
          <w:tab w:val="left" w:pos="1054" w:leader="none"/>
        </w:tabs>
        <w:spacing w:lineRule="exact" w:line="318"/>
        <w:ind w:left="284" w:hanging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соблюдать правила личной гигиены, режим дня, вести здоровый образ жизни;</w:t>
      </w:r>
    </w:p>
    <w:p>
      <w:pPr>
        <w:pStyle w:val="12"/>
        <w:tabs>
          <w:tab w:val="clear" w:pos="708"/>
          <w:tab w:val="left" w:pos="1054" w:leader="none"/>
        </w:tabs>
        <w:ind w:left="284" w:right="219" w:hanging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уметь сопереживать, проявлять сострадание к попавшим в беду;  </w:t>
      </w:r>
    </w:p>
    <w:p>
      <w:pPr>
        <w:pStyle w:val="12"/>
        <w:tabs>
          <w:tab w:val="clear" w:pos="708"/>
          <w:tab w:val="left" w:pos="1054" w:leader="none"/>
        </w:tabs>
        <w:ind w:left="284" w:right="219" w:hanging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стремиться устанавливать хорошие отношения с другими людьми; </w:t>
      </w:r>
    </w:p>
    <w:p>
      <w:pPr>
        <w:pStyle w:val="12"/>
        <w:tabs>
          <w:tab w:val="clear" w:pos="708"/>
          <w:tab w:val="left" w:pos="1054" w:leader="none"/>
        </w:tabs>
        <w:ind w:left="284" w:right="219" w:hanging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уметь  прощать обиды, защищать слабых, по мере возможности помогать нуждающимся в этом людям; </w:t>
      </w:r>
    </w:p>
    <w:p>
      <w:pPr>
        <w:pStyle w:val="12"/>
        <w:tabs>
          <w:tab w:val="clear" w:pos="708"/>
          <w:tab w:val="left" w:pos="1054" w:leader="none"/>
        </w:tabs>
        <w:ind w:left="284" w:right="-144" w:hanging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-уважительно относиться к людям иной национальной или религиозной принадлежности, иного имущественного положения, людям с ограниченными возможностями здоровья;</w:t>
      </w:r>
    </w:p>
    <w:p>
      <w:pPr>
        <w:pStyle w:val="12"/>
        <w:tabs>
          <w:tab w:val="clear" w:pos="708"/>
          <w:tab w:val="left" w:pos="1054" w:leader="none"/>
        </w:tabs>
        <w:spacing w:lineRule="auto" w:line="228"/>
        <w:ind w:left="284" w:right="224" w:hanging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быть уверенным в себе, открытым и общительным, не стесняться быть в чем-то непохожим на других ребят; </w:t>
      </w:r>
    </w:p>
    <w:p>
      <w:pPr>
        <w:pStyle w:val="12"/>
        <w:tabs>
          <w:tab w:val="clear" w:pos="708"/>
          <w:tab w:val="left" w:pos="1054" w:leader="none"/>
        </w:tabs>
        <w:spacing w:lineRule="auto" w:line="228"/>
        <w:ind w:left="284" w:right="224" w:hanging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уметь ставить перед собой цели и проявлять инициативу, отстаивать свое мнение и действовать самостоятельно, без помощи старших.</w:t>
      </w:r>
      <w:bookmarkStart w:id="4" w:name="_Hlk143979798"/>
      <w:bookmarkEnd w:id="4"/>
    </w:p>
    <w:p>
      <w:pPr>
        <w:sectPr>
          <w:type w:val="nextPage"/>
          <w:pgSz w:w="11906" w:h="16383"/>
          <w:pgMar w:left="1701" w:right="850" w:header="0" w:top="1134" w:footer="0" w:bottom="1134" w:gutter="0"/>
          <w:pgNumType w:fmt="decimal"/>
          <w:formProt w:val="false"/>
          <w:textDirection w:val="lrTb"/>
          <w:docGrid w:type="default" w:linePitch="100" w:charSpace="4096"/>
        </w:sectPr>
        <w:pStyle w:val="Normal"/>
        <w:tabs>
          <w:tab w:val="clear" w:pos="708"/>
          <w:tab w:val="left" w:pos="1080" w:leader="none"/>
        </w:tabs>
        <w:ind w:firstLine="708"/>
        <w:jc w:val="center"/>
        <w:rPr>
          <w:rFonts w:ascii="Times New Roman" w:hAnsi="Times New Roman" w:cs="Times New Roman"/>
          <w:b/>
          <w:b/>
          <w:bCs/>
          <w:sz w:val="28"/>
          <w:lang w:val="ru-RU"/>
        </w:rPr>
      </w:pPr>
      <w:r>
        <w:rPr>
          <w:rFonts w:cs="Times New Roman" w:ascii="Times New Roman" w:hAnsi="Times New Roman"/>
          <w:b/>
          <w:bCs/>
          <w:sz w:val="28"/>
          <w:lang w:val="ru-RU"/>
        </w:rPr>
      </w:r>
    </w:p>
    <w:p>
      <w:pPr>
        <w:pStyle w:val="Normal"/>
        <w:spacing w:lineRule="auto" w:line="264" w:before="0" w:after="0"/>
        <w:ind w:left="120" w:hanging="0"/>
        <w:jc w:val="both"/>
        <w:rPr>
          <w:lang w:val="ru-RU"/>
        </w:rPr>
      </w:pPr>
      <w:bookmarkStart w:id="5" w:name="block-11855232"/>
      <w:bookmarkStart w:id="6" w:name="block-11855233"/>
      <w:bookmarkEnd w:id="5"/>
      <w:bookmarkEnd w:id="6"/>
      <w:r>
        <w:rPr>
          <w:rFonts w:ascii="Times New Roman" w:hAnsi="Times New Roman"/>
          <w:color w:val="000000"/>
          <w:sz w:val="28"/>
          <w:lang w:val="ru-RU"/>
        </w:rPr>
        <w:t>​</w:t>
      </w:r>
      <w:r>
        <w:rPr>
          <w:rFonts w:ascii="Times New Roman" w:hAnsi="Times New Roman"/>
          <w:b/>
          <w:color w:val="000000"/>
          <w:sz w:val="28"/>
          <w:lang w:val="ru-RU"/>
        </w:rPr>
        <w:t>СОДЕРЖАНИЕ ОБУЧЕНИЯ</w:t>
      </w:r>
    </w:p>
    <w:p>
      <w:pPr>
        <w:pStyle w:val="Normal"/>
        <w:spacing w:lineRule="auto" w:line="264" w:before="0" w:after="0"/>
        <w:ind w:left="120" w:hanging="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​</w:t>
      </w:r>
    </w:p>
    <w:p>
      <w:pPr>
        <w:pStyle w:val="Normal"/>
        <w:spacing w:lineRule="auto" w:line="264" w:before="0" w:after="0"/>
        <w:ind w:left="120" w:hanging="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Инвариантные модули</w:t>
      </w:r>
    </w:p>
    <w:p>
      <w:pPr>
        <w:pStyle w:val="Normal"/>
        <w:spacing w:before="0" w:after="0"/>
        <w:ind w:left="120" w:hanging="0"/>
        <w:rPr>
          <w:lang w:val="ru-RU"/>
        </w:rPr>
      </w:pPr>
      <w:r>
        <w:rPr>
          <w:lang w:val="ru-RU"/>
        </w:rPr>
      </w:r>
    </w:p>
    <w:p>
      <w:pPr>
        <w:pStyle w:val="Normal"/>
        <w:spacing w:before="0" w:after="0"/>
        <w:ind w:left="120" w:hanging="0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Модуль № 1 «Народная музыка России»</w:t>
      </w:r>
    </w:p>
    <w:p>
      <w:pPr>
        <w:pStyle w:val="Normal"/>
        <w:spacing w:before="0" w:after="0"/>
        <w:ind w:left="120" w:hanging="0"/>
        <w:rPr>
          <w:lang w:val="ru-RU"/>
        </w:rPr>
      </w:pPr>
      <w:r>
        <w:rPr>
          <w:lang w:val="ru-RU"/>
        </w:rPr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Данный модуль является одним из наиболее значимых. Цели воспитания национальной и гражданской идентичности, а также принцип «вхождения в музыку от родного порога» предполагают, что отправной точкой для освоения всего богатства и разнообразия музыки должна быть музыкальная культура родного края, своего народа, других народов нашей страны. Необходимо обеспечить глубокое и содержательное освоение основ традиционного фольклора, отталкиваясь в первую очередь от материнского и детского фольклора, календарных обрядов и праздников. Особое внимание необходимо уделить подлинному, аутентичному звучанию народной музыки, научить детей отличать настоящую народную музыку от эстрадных шоу-программ, эксплуатирующих фольклорный колорит. </w:t>
      </w:r>
    </w:p>
    <w:p>
      <w:pPr>
        <w:pStyle w:val="Normal"/>
        <w:spacing w:lineRule="auto" w:line="264" w:before="0" w:after="0"/>
        <w:ind w:left="120" w:hanging="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Край, в котором ты живёшь</w:t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Содержание: Музыкальные традиции малой Родины. Песни, обряды, музыкальные инструменты.</w:t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разучивание, исполнение образцов традиционного фольклора своей местности, песен, посвящённых своей малой родине, песен композиторов-земляков;</w:t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диалог с учителем о музыкальных традициях своего родного края; </w:t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вариативно: просмотр видеофильма о культуре родного края; посещение краеведческого музея; посещение этнографического спектакля, концерта.</w:t>
      </w:r>
    </w:p>
    <w:p>
      <w:pPr>
        <w:pStyle w:val="Normal"/>
        <w:spacing w:lineRule="auto" w:line="264" w:before="0" w:after="0"/>
        <w:ind w:left="120" w:hanging="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Русский фольклор</w:t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Содержание: Русские народные песни (трудовые, хороводные). Детский фольклор (игровые, заклички, потешки, считалки, прибаутки). </w:t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разучивание, исполнение русских народных песен разных жанров;</w:t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участие в коллективной традиционной музыкальной игре (по выбору учителя могут быть освоены игры «Бояре», «Плетень», «Бабка-ёжка», «Заинька» и другие);</w:t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сочинение мелодий, вокальная импровизация на основе текстов игрового детского фольклора;</w:t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вариативно: ритмическая импровизация, исполнение аккомпанемента на простых ударных (ложки) и духовых (свирель) инструментах к изученным народным песням; </w:t>
      </w:r>
    </w:p>
    <w:p>
      <w:pPr>
        <w:pStyle w:val="Normal"/>
        <w:spacing w:lineRule="auto" w:line="264" w:before="0" w:after="0"/>
        <w:ind w:left="120" w:hanging="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Русские народные музыкальные инструменты</w:t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Содержание: Народные музыкальные инструменты (балалайка, рожок, свирель, гусли, гармонь, ложки). Инструментальные наигрыши. Плясовые мелодии.</w:t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знакомство с внешним видом, особенностями исполнения и звучания русских народных инструментов;</w:t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определение на слух тембров инструментов;</w:t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классификация на группы духовых, ударных, струнных;</w:t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музыкальная викторина на знание тембров народных инструментов;</w:t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двигательная игра – импровизация-подражание игре на музыкальных инструментах;</w:t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слушание фортепианных пьес композиторов, исполнение песен, в которых присутствуют звукоизобразительные элементы, подражание голосам народных инструментов;</w:t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вариативно: просмотр видеофильма о русских музыкальных инструментах; посещение музыкального или краеведческого музея; освоение простейших навыков игры на свирели, ложках.</w:t>
      </w:r>
    </w:p>
    <w:p>
      <w:pPr>
        <w:pStyle w:val="Normal"/>
        <w:spacing w:lineRule="auto" w:line="264" w:before="0" w:after="0"/>
        <w:ind w:left="120" w:hanging="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Сказки, мифы и легенды</w:t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Содержание: Народные сказители. Русские народные сказания, былины. Сказки и легенды о музыке и музыкантах.</w:t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знакомство с манерой сказывания нараспев;</w:t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слушание сказок, былин, эпических сказаний, рассказываемых нараспев;</w:t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в инструментальной музыке определение на слух музыкальных интонаций речитативного характера;</w:t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создание иллюстраций к прослушанным музыкальным и литературным произведениям;</w:t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вариативно: знакомство с эпосом народов России (по выбору учителя: отдельные сказания или примеры из эпоса народов России, например, якутского Олонхо, карело-финской Калевалы, калмыцкого Джангара, Нартского эпоса); просмотр фильмов, мультфильмов, созданных на основе былин, сказаний; речитативная импровизация – чтение нараспев фрагмента сказки, былины.</w:t>
      </w:r>
    </w:p>
    <w:p>
      <w:pPr>
        <w:pStyle w:val="Normal"/>
        <w:spacing w:lineRule="auto" w:line="264" w:before="0" w:after="0"/>
        <w:ind w:left="120" w:hanging="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Жанры музыкального фольклора</w:t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Содержание: Фольклорные жанры, общие для всех народов: лирические, трудовые, колыбельные песни, танцы и пляски. Традиционные музыкальные инструменты.</w:t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различение на слух контрастных по характеру фольклорных жанров: колыбельная, трудовая, лирическая, плясовая;</w:t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определение, характеристика типичных элементов музыкального языка (темп, ритм, мелодия, динамика), состава исполнителей;</w:t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определение тембра музыкальных инструментов, отнесение к одной из групп (духовые, ударные, струнные);</w:t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разучивание, исполнение песен разных жанров, относящихся к фольклору разных народов Российской Федерации;</w:t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импровизации, сочинение к ним ритмических аккомпанементов (звучащими жестами, на ударных инструментах);</w:t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вариативно: исполнение на клавишных или духовых инструментах (свирель) мелодий народных песен, прослеживание мелодии по нотной записи.</w:t>
      </w:r>
    </w:p>
    <w:p>
      <w:pPr>
        <w:pStyle w:val="Normal"/>
        <w:spacing w:lineRule="auto" w:line="264" w:before="0" w:after="0"/>
        <w:ind w:left="120" w:hanging="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Народные праздники</w:t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Содержание: Обряды, игры, хороводы, праздничная символика – на примере одного или нескольких народных праздников (по выбору учителя внимание обучающихся может быть сосредоточено на русских традиционных народных праздниках (Рождество, Осенины, Масленица, Троица) и (или) праздниках других народов России (Сабантуй, Байрам, Навруз, Ысыах).</w:t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знакомство с праздничными обычаями, обрядами, бытовавшими ранее и сохранившимися сегодня у различных народностей Российской Федерации;</w:t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разучивание песен, реконструкция фрагмента обряда, участие в коллективной традиционной игре (по выбору учителя могут быть освоены традиционные игры территориально близких или, наоборот, далёких регионов Российской Федерации);</w:t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вариативно: просмотр фильма (мультфильма), рассказывающего о символике фольклорного праздника;</w:t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посещение театра, театрализованного представления;</w:t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участие в народных гуляньях на улицах родного города, посёлка.</w:t>
      </w:r>
    </w:p>
    <w:p>
      <w:pPr>
        <w:pStyle w:val="Normal"/>
        <w:spacing w:lineRule="auto" w:line="264" w:before="0" w:after="0"/>
        <w:ind w:left="120" w:hanging="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Первые артисты, народный театр</w:t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Содержание: Скоморохи. Ярмарочный балаган. Вертеп.</w:t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чтение учебных, справочных текстов по теме;</w:t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диалог с учителем;</w:t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разучивание, исполнение скоморошин;</w:t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вариативно: просмотр фильма (мультфильма), фрагмента музыкального спектакля; творческий проект – театрализованная постановка.</w:t>
      </w:r>
    </w:p>
    <w:p>
      <w:pPr>
        <w:pStyle w:val="Normal"/>
        <w:spacing w:lineRule="auto" w:line="264" w:before="0" w:after="0"/>
        <w:ind w:left="120" w:hanging="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Фольклор народов России</w:t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Содержание: Музыкальные традиции, особенности народной музыки республик Российской Федерации (по выбору учителя может быть представлена культура 2–3 регионов Российской Федерации. Особое внимание следует уделить как наиболее распространённым чертам, так и уникальным самобытным явлениям, например: тувинское горловое пение, кавказская лезгинка, якутский варган, пентатонные лады в музыке республик Поволжья, Сибири). Жанры, интонации, музыкальные инструменты, музыканты-исполнители.</w:t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знакомство с особенностями музыкального фольклора различных народностей Российской Федерации;</w:t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определение характерных черт, характеристика типичных элементов музыкального языка (ритм, лад, интонации);</w:t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разучивание песен, танцев, импровизация ритмических аккомпанементов на ударных инструментах;</w:t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вариативно: исполнение на доступных клавишных или духовых инструментах (свирель) мелодий народных песен, прослеживание мелодии по нотной записи;</w:t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творческие, исследовательские проекты, школьные фестивали, посвящённые музыкальному творчеству народов России.</w:t>
      </w:r>
    </w:p>
    <w:p>
      <w:pPr>
        <w:pStyle w:val="Normal"/>
        <w:spacing w:lineRule="auto" w:line="264" w:before="0" w:after="0"/>
        <w:ind w:left="120" w:hanging="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Фольклор в творчестве профессиональных музыкантов</w:t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Содержание: Собиратели фольклора. Народные мелодии в обработке композиторов. Народные жанры, интонации как основа для композиторского творчества.</w:t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диалог с учителем о значении фольклористики; </w:t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чтение учебных, популярных текстов о собирателях фольклора;</w:t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слушание музыки, созданной композиторами на основе народных жанров и интонаций;</w:t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определение приёмов обработки, развития народных мелодий;</w:t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разучивание, исполнение народных песен в композиторской обработке;</w:t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сравнение звучания одних и тех же мелодий в народном и композиторском варианте;</w:t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обсуждение аргументированных оценочных суждений на основе сравнения;</w:t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вариативно: аналогии с изобразительным искусством – сравнение фотографий подлинных образцов народных промыслов (гжель, хохлома, городецкая роспись) с творчеством современных художников, модельеров, дизайнеров, работающих в соответствующих техниках росписи.</w:t>
      </w:r>
    </w:p>
    <w:p>
      <w:pPr>
        <w:pStyle w:val="Normal"/>
        <w:spacing w:before="0" w:after="0"/>
        <w:ind w:left="120" w:hanging="0"/>
        <w:rPr>
          <w:lang w:val="ru-RU"/>
        </w:rPr>
      </w:pPr>
      <w:r>
        <w:rPr>
          <w:lang w:val="ru-RU"/>
        </w:rPr>
      </w:r>
    </w:p>
    <w:p>
      <w:pPr>
        <w:pStyle w:val="Normal"/>
        <w:spacing w:before="0" w:after="0"/>
        <w:ind w:left="120" w:hanging="0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Модуль № 2 «Классическая музыка»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>
      <w:pPr>
        <w:pStyle w:val="Normal"/>
        <w:spacing w:before="0" w:after="0"/>
        <w:ind w:left="120" w:hanging="0"/>
        <w:rPr>
          <w:lang w:val="ru-RU"/>
        </w:rPr>
      </w:pPr>
      <w:r>
        <w:rPr>
          <w:lang w:val="ru-RU"/>
        </w:rPr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Данный модуль является одним из важнейших. Шедевры мировой музыкальной классики составляют золотой фонд музыкальной культуры. Проверенные временем образцы камерных и симфонических сочинений позволяют раскрыть перед обучающимися богатую палитру мыслей и чувств, воплощённую в звуках музыкальным гением великих композиторов, воспитывать их музыкальный вкус на подлинно художественных произведениях. </w:t>
      </w:r>
    </w:p>
    <w:p>
      <w:pPr>
        <w:pStyle w:val="Normal"/>
        <w:spacing w:lineRule="auto" w:line="264" w:before="0" w:after="0"/>
        <w:ind w:left="120" w:hanging="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Композитор – исполнитель – слушатель</w:t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Содержание: Композитор. Исполнитель. Особенности их деятельности, творчества. Умение слушать музыку. Концерт, концертный зал. Правила поведения в концертном зале.</w:t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просмотр видеозаписи концерта; </w:t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слушание музыки, рассматривание иллюстраций;</w:t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диалог с учителем по теме занятия; </w:t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«Я – исполнитель» (игра – имитация исполнительских движений), игра «Я – композитор» (сочинение небольших попевок, мелодических фраз);</w:t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освоение правил поведения на концерте;</w:t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вариативно: «Как на концерте» – выступление учителя или одноклассника, обучающегося в музыкальной школе, с исполнением краткого музыкального произведения; посещение концерта классической музыки.</w:t>
      </w:r>
    </w:p>
    <w:p>
      <w:pPr>
        <w:pStyle w:val="Normal"/>
        <w:spacing w:lineRule="auto" w:line="264" w:before="0" w:after="0"/>
        <w:ind w:left="120" w:hanging="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Композиторы – детям</w:t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Содержание: Детская музыка П.И. Чайковского, С.С. Прокофьева, Д.Б. Кабалевского и других композиторов. Понятие жанра. Песня, танец, марш.</w:t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слушание музыки, определение основного характера, музыкально-выразительных средств, использованных композитором;</w:t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подбор эпитетов, иллюстраций к музыке;</w:t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определение жанра;</w:t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музыкальная викторина;</w:t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вариативно: вокализация, исполнение мелодий инструментальных пьес со словами; разучивание, исполнение песен; сочинение ритмических аккомпанементов (с помощью звучащих жестов или ударных и шумовых инструментов) к пьесам маршевого и танцевального характера.</w:t>
      </w:r>
    </w:p>
    <w:p>
      <w:pPr>
        <w:pStyle w:val="Normal"/>
        <w:spacing w:lineRule="auto" w:line="264" w:before="0" w:after="0"/>
        <w:ind w:left="120" w:hanging="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Оркестр</w:t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Содержание: Оркестр – большой коллектив музыкантов. Дирижёр, партитура, репетиция. Жанр концерта – музыкальное соревнование солиста с оркестром.</w:t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слушание музыки в исполнении оркестра;</w:t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просмотр видеозаписи;</w:t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диалог с учителем о роли дирижёра,</w:t>
      </w:r>
      <w:r>
        <w:rPr>
          <w:rFonts w:ascii="Times New Roman" w:hAnsi="Times New Roman"/>
          <w:i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  <w:lang w:val="ru-RU"/>
        </w:rPr>
        <w:t>«Я – дирижёр» – игра-имитация дирижёрских жестов во время звучания музыки;</w:t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разучивание и исполнение песен соответствующей тематики;</w:t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вариативно: знакомство с принципом расположения партий в партитуре; работа по группам – сочинение своего варианта ритмической партитуры.</w:t>
      </w:r>
    </w:p>
    <w:p>
      <w:pPr>
        <w:pStyle w:val="Normal"/>
        <w:spacing w:lineRule="auto" w:line="264" w:before="0" w:after="0"/>
        <w:ind w:left="120" w:hanging="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Музыкальные инструменты. Фортепиано</w:t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Содержание: Рояль и пианино. История изобретения фортепиано, «секрет» названия инструмента (форте + пиано). «Предки» и «наследники» фортепиано (клавесин, синтезатор).</w:t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знакомство с многообразием красок фортепиано;</w:t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слушание фортепианных пьес в исполнении известных пианистов;</w:t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«Я – пианист» – игра-имитация исполнительских движений во время звучания музыки;</w:t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слушание детских пьес на фортепиано в исполнении учителя;</w:t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демонстрация возможностей инструмента (исполнение одной и той же пьесы тихо и громко, в разных регистрах, разными штрихами);</w:t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вариативно: посещение концерта фортепианной музыки; разбираем инструмент – наглядная демонстрация внутреннего устройства акустического пианино; «Паспорт инструмента» – исследовательская работа, предполагающая подсчёт параметров (высота, ширина, количество клавиш, педалей).</w:t>
      </w:r>
    </w:p>
    <w:p>
      <w:pPr>
        <w:pStyle w:val="Normal"/>
        <w:spacing w:lineRule="auto" w:line="264" w:before="0" w:after="0"/>
        <w:ind w:left="120" w:hanging="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Музыкальные инструменты. Флейта</w:t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Содержание: Предки современной флейты. Легенда о нимфе Сиринкс. Музыка для флейты соло, флейты в сопровождении фортепиано, оркестра (например, «Шутка» И.С. Баха, «Мелодия» из оперы «Орфей и Эвридика» К.В. Глюка, «Сиринкс» К. Дебюсси).</w:t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знакомство с внешним видом, устройством и тембрами классических музыкальных инструментов;</w:t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слушание музыкальных фрагментов в исполнении известных музыкантов-инструменталистов;</w:t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чтение учебных текстов, сказок и легенд, рассказывающих о музыкальных инструментах, истории их появления.</w:t>
      </w:r>
    </w:p>
    <w:p>
      <w:pPr>
        <w:pStyle w:val="Normal"/>
        <w:spacing w:lineRule="auto" w:line="264" w:before="0" w:after="0"/>
        <w:ind w:left="120" w:hanging="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Музыкальные инструменты. Скрипка, виолончель</w:t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Содержание: Певучесть тембров струнных смычковых инструментов. Композиторы, сочинявшие скрипичную музыку. Знаменитые исполнители, мастера, изготавливавшие инструменты.</w:t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игра-имитация исполнительских движений во время звучания музыки;</w:t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музыкальная викторина на знание конкретных произведений и их авторов, определения тембров звучащих инструментов;</w:t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разучивание, исполнение песен, посвящённых музыкальным инструментам;</w:t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вариативно: посещение концерта инструментальной музыки; «Паспорт инструмента» – исследовательская работа, предполагающая описание внешнего вида и особенностей звучания инструмента, способов игры на нём.</w:t>
      </w:r>
    </w:p>
    <w:p>
      <w:pPr>
        <w:pStyle w:val="Normal"/>
        <w:spacing w:lineRule="auto" w:line="264" w:before="0" w:after="0"/>
        <w:ind w:left="120" w:hanging="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Вокальная музыка</w:t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Содержание: Человеческий голос – самый совершенный инструмент. Бережное отношение к своему голосу. Известные певцы. Жанры вокальной музыки: песни, вокализы, романсы, арии из опер. Кантата. Песня, романс, вокализ, кант.</w:t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определение на слух типов человеческих голосов (детские, мужские, женские), тембров голосов профессиональных вокалистов;</w:t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знакомство с жанрами вокальной музыки;</w:t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слушание вокальных произведений композиторов-классиков;</w:t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освоение комплекса дыхательных, артикуляционных упражнений;</w:t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вокальные упражнения на развитие гибкости голоса, расширения его диапазона;</w:t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проблемная ситуация: что значит красивое пение;</w:t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музыкальная викторина на знание вокальных музыкальных произведений и их авторов;</w:t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разучивание, исполнение вокальных произведений композиторов-классиков;</w:t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вариативно: посещение концерта вокальной музыки; школьный конкурс юных вокалистов.</w:t>
      </w:r>
    </w:p>
    <w:p>
      <w:pPr>
        <w:pStyle w:val="Normal"/>
        <w:spacing w:lineRule="auto" w:line="264" w:before="0" w:after="0"/>
        <w:ind w:left="120" w:hanging="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Инструментальная музыка</w:t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Содержание: Жанры камерной инструментальной музыки: этюд, пьеса. Альбом. Цикл. Сюита. Соната. Квартет.</w:t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знакомство с жанрами камерной инструментальной музыки;</w:t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слушание произведений композиторов-классиков;</w:t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определение комплекса выразительных средств;</w:t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описание своего впечатления от восприятия;</w:t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музыкальная викторина;</w:t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вариативно: посещение концерта инструментальной музыки; составление словаря музыкальных жанров.</w:t>
      </w:r>
    </w:p>
    <w:p>
      <w:pPr>
        <w:pStyle w:val="Normal"/>
        <w:spacing w:lineRule="auto" w:line="264" w:before="0" w:after="0"/>
        <w:ind w:left="120" w:hanging="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Программная музыка</w:t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Содержание: Программное название, известный сюжет, литературный эпиграф.</w:t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слушание произведений программной музыки;</w:t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обсуждение музыкального образа, музыкальных средств, использованных композитором;</w:t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вариативно: рисование образов программной музыки; сочинение небольших миниатюр (вокальные или инструментальные импровизации) по заданной программе.</w:t>
      </w:r>
    </w:p>
    <w:p>
      <w:pPr>
        <w:pStyle w:val="Normal"/>
        <w:spacing w:lineRule="auto" w:line="264" w:before="0" w:after="0"/>
        <w:ind w:left="120" w:hanging="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Симфоническая музыка</w:t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Содержание: Симфонический оркестр. Тембры, группы инструментов. Симфония, симфоническая картина.</w:t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знакомство с составом симфонического оркестра, группами инструментов;</w:t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определение на слух тембров инструментов симфонического оркестра;</w:t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слушание фрагментов симфонической музыки;</w:t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«дирижирование» оркестром;</w:t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музыкальная викторина;</w:t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вариативно: посещение концерта симфонической музыки; просмотр фильма об устройстве оркестра.</w:t>
      </w:r>
    </w:p>
    <w:p>
      <w:pPr>
        <w:pStyle w:val="Normal"/>
        <w:spacing w:lineRule="auto" w:line="264" w:before="0" w:after="0"/>
        <w:ind w:left="120" w:hanging="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Русские композиторы-классики</w:t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Содержание: Творчество выдающихся отечественных композиторов.</w:t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знакомство с творчеством выдающихся композиторов, отдельными фактами из их биографии;</w:t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слушание музыки: фрагменты вокальных, инструментальных, симфонических сочинений;</w:t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круг характерных образов (картины природы, народной жизни, истории); характеристика музыкальных образов, музыкально-выразительных средств;</w:t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наблюдение за развитием музыки; определение жанра, формы;</w:t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чтение учебных текстов и художественной литературы биографического характера;</w:t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вокализация тем инструментальных сочинений; разучивание, исполнение доступных вокальных сочинений;</w:t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вариативно: посещение концерта; просмотр биографического фильма.</w:t>
      </w:r>
    </w:p>
    <w:p>
      <w:pPr>
        <w:pStyle w:val="Normal"/>
        <w:spacing w:lineRule="auto" w:line="264" w:before="0" w:after="0"/>
        <w:ind w:left="120" w:hanging="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Европейские композиторы-классики</w:t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Содержание: Творчество выдающихся зарубежных композиторов.</w:t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знакомство с творчеством выдающихся композиторов, отдельными фактами из их биографии;</w:t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слушание музыки: фрагменты вокальных, инструментальных, симфонических сочинений;</w:t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круг характерных образов (картины природы, народной жизни, истории); характеристика музыкальных образов, музыкально-выразительных средств;</w:t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наблюдение за развитием музыки; определение жанра, формы;</w:t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чтение учебных текстов и художественной литературы биографического характера;</w:t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вокализация тем инструментальных сочинений;</w:t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разучивание, исполнение доступных вокальных сочинений;</w:t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вариативно: посещение концерта; просмотр биографического фильма.</w:t>
      </w:r>
    </w:p>
    <w:p>
      <w:pPr>
        <w:pStyle w:val="Normal"/>
        <w:spacing w:lineRule="auto" w:line="264" w:before="0" w:after="0"/>
        <w:ind w:left="120" w:hanging="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Мастерство исполнителя</w:t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Содержание: Творчество выдающихся исполнителей-певцов, инструменталистов, дирижёров. Консерватория, филармония, Конкурс имени П.И. Чайковского.</w:t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знакомство с творчеством выдающихся исполнителей классической музыки;</w:t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изучение программ, афиш консерватории, филармонии;</w:t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сравнение нескольких интерпретаций одного и того же произведения в исполнении разных музыкантов;</w:t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беседа на тему «Композитор – исполнитель – слушатель»; </w:t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вариативно: посещение концерта классической музыки;</w:t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создание коллекции записей любимого исполнителя.</w:t>
      </w:r>
    </w:p>
    <w:p>
      <w:pPr>
        <w:pStyle w:val="Normal"/>
        <w:spacing w:before="0" w:after="0"/>
        <w:ind w:left="120" w:hanging="0"/>
        <w:rPr>
          <w:lang w:val="ru-RU"/>
        </w:rPr>
      </w:pPr>
      <w:r>
        <w:rPr>
          <w:lang w:val="ru-RU"/>
        </w:rPr>
      </w:r>
    </w:p>
    <w:p>
      <w:pPr>
        <w:pStyle w:val="Normal"/>
        <w:spacing w:before="0" w:after="0"/>
        <w:ind w:left="120" w:hanging="0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Модуль № 3 «Музыка в жизни человека»</w:t>
      </w:r>
    </w:p>
    <w:p>
      <w:pPr>
        <w:pStyle w:val="Normal"/>
        <w:spacing w:before="0" w:after="0"/>
        <w:ind w:left="120" w:hanging="0"/>
        <w:rPr>
          <w:lang w:val="ru-RU"/>
        </w:rPr>
      </w:pPr>
      <w:r>
        <w:rPr>
          <w:lang w:val="ru-RU"/>
        </w:rPr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Главное содержание данного модуля сосредоточено вокруг рефлексивного исследования обучающимися психологической связи музыкального искусства и внутреннего мира человека. Основным результатом его освоения является развитие эмоционального интеллекта обучающихся, расширение спектра переживаемых чувств и их оттенков, осознание собственных душевных движений, способность к сопереживанию как при восприятии произведений искусства, так и в непосредственном общении с другими людьми. Формы бытования музыки, типичный комплекс выразительных средств музыкальных жанров выступают как обобщённые жизненные ситуации, порождающие различные чувства и настроения. Сверхзадача модуля – воспитание чувства прекрасного, пробуждение и развитие эстетических потребностей.</w:t>
      </w:r>
    </w:p>
    <w:p>
      <w:pPr>
        <w:pStyle w:val="Normal"/>
        <w:spacing w:lineRule="auto" w:line="264" w:before="0" w:after="0"/>
        <w:ind w:left="120" w:hanging="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Красота и вдохновение</w:t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Содержание: Стремление человека к красоте Особое состояние – вдохновение. Музыка – возможность вместе переживать вдохновение, наслаждаться красотой. Музыкальное единство людей – хор, хоровод.</w:t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диалог с учителем о значении красоты и вдохновения в жизни человека;</w:t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слушание музыки, концентрация на её восприятии, своём внутреннем состоянии;</w:t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двигательная импровизация под музыку лирического характера «Цветы распускаются под музыку»;</w:t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выстраивание хорового унисона – вокального и психологического;</w:t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одновременное взятие и снятие звука, навыки певческого дыхания по руке дирижёра;</w:t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разучивание, исполнение красивой песни;</w:t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вариативно: разучивание хоровода </w:t>
      </w:r>
    </w:p>
    <w:p>
      <w:pPr>
        <w:pStyle w:val="Normal"/>
        <w:spacing w:lineRule="auto" w:line="264" w:before="0" w:after="0"/>
        <w:ind w:left="120" w:hanging="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Музыкальные пейзажи</w:t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Содержание: Образы природы в музыке. Настроение музыкальных пейзажей. Чувства человека, любующегося природой. Музыка – выражение глубоких чувств, тонких оттенков настроения, которые трудно передать словами.</w:t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слушание произведений программной музыки, посвящённой образам природы;</w:t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подбор эпитетов для описания настроения, характера музыки;</w:t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сопоставление музыки с произведениями изобразительного искусства;</w:t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двигательная импровизация, пластическое интонирование;</w:t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разучивание, одухотворенное исполнение песен о природе, её красоте;</w:t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вариативно: рисование «услышанных» пейзажей и (или) абстрактная живопись – передача настроения цветом, точками, линиями; игра-импровизация «Угадай моё настроение».</w:t>
      </w:r>
    </w:p>
    <w:p>
      <w:pPr>
        <w:pStyle w:val="Normal"/>
        <w:spacing w:lineRule="auto" w:line="264" w:before="0" w:after="0"/>
        <w:ind w:left="120" w:hanging="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Музыкальные портреты</w:t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Содержание: Музыка, передающая образ человека, его походку, движения, характер, манеру речи. «Портреты», выраженные в музыкальных интонациях.</w:t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слушание произведений вокальной, программной инструментальной музыки, посвящённой образам людей, сказочных персонажей;</w:t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подбор эпитетов для описания настроения, характера музыки;</w:t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сопоставление музыки с произведениями изобразительного искусства;</w:t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двигательная импровизация в образе героя музыкального произведения;</w:t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разучивание, харáктерное исполнение песни – портретной зарисовки;</w:t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вариативно: рисование, лепка героя музыкального произведения; игра-импровизация «Угадай мой характер»; инсценировка – импровизация в жанре кукольного (теневого) театра с помощью кукол, силуэтов.</w:t>
      </w:r>
    </w:p>
    <w:p>
      <w:pPr>
        <w:pStyle w:val="Normal"/>
        <w:spacing w:lineRule="auto" w:line="264" w:before="0" w:after="0"/>
        <w:ind w:left="120" w:hanging="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Какой же праздник без музыки?</w:t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Содержание: Музыка, создающая настроение праздника. Музыка в цирке, на уличном шествии, спортивном празднике.</w:t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диалог с учителем о значении музыки на празднике;</w:t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слушание произведений торжественного, праздничного характера;</w:t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«дирижирование» фрагментами произведений;</w:t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конкурс на лучшего «дирижёра»; </w:t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разучивание и исполнение тематических песен к ближайшему празднику;</w:t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проблемная ситуация: почему на праздниках обязательно звучит музыка;</w:t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вариативно: запись видеооткрытки с музыкальным поздравлением; групповые творческие шутливые двигательные импровизации «Цирковая труппа».</w:t>
      </w:r>
    </w:p>
    <w:p>
      <w:pPr>
        <w:pStyle w:val="Normal"/>
        <w:spacing w:lineRule="auto" w:line="264" w:before="0" w:after="0"/>
        <w:ind w:left="120" w:hanging="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Танцы, игры и веселье</w:t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Содержание: Музыка – игра звуками. Танец – искусство и радость движения. Примеры популярных танцев.</w:t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слушание, исполнение музыки скерцозного характера;</w:t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разучивание, исполнение танцевальных движений;</w:t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танец-игра;</w:t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рефлексия собственного эмоционального состояния после участияв танцевальных композициях и импровизациях;</w:t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проблемная ситуация: зачем люди танцуют;</w:t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ритмическая импровизация в стиле определённого танцевального жанра;</w:t>
      </w:r>
    </w:p>
    <w:p>
      <w:pPr>
        <w:pStyle w:val="Normal"/>
        <w:spacing w:lineRule="auto" w:line="264" w:before="0" w:after="0"/>
        <w:ind w:left="120" w:hanging="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Музыка на войне, музыка о войне</w:t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Содержание: Военная тема в музыкальном искусстве. Военные песни, марши, интонации, ритмы, тембры (призывная кварта, пунктирный ритм, тембры малого барабана, трубы). Песни Великой Отечественной войны – песни Великой Победы.</w:t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чтение учебных и художественных текстов, посвящённых песням Великой Отечественной войны;</w:t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слушание, исполнение песен Великой Отечественной войны, знакомство с историей их сочинения и исполнения;</w:t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обсуждение в классе, ответы на вопросы: какие чувства вызывают песни Великой Победы, почему? Как музыка, песни помогали российскому народу одержать победу в Великой Отечественной войне?</w:t>
      </w:r>
    </w:p>
    <w:p>
      <w:pPr>
        <w:pStyle w:val="Normal"/>
        <w:spacing w:lineRule="auto" w:line="264" w:before="0" w:after="0"/>
        <w:ind w:left="120" w:hanging="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Главный музыкальный символ</w:t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Содержание: Гимн России – главный музыкальный символ нашей страны. Традиции исполнения Гимна России. Другие гимны.</w:t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разучивание, исполнение Гимна Российской Федерации;</w:t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знакомство с историей создания, правилами исполнения;</w:t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просмотр видеозаписей парада, церемонии награждения спортсменов;</w:t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чувство гордости, понятия достоинства и чести;</w:t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обсуждение этических вопросов, связанных с государственными символами страны;</w:t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разучивание, исполнение Гимна своей республики, города, школы.</w:t>
      </w:r>
    </w:p>
    <w:p>
      <w:pPr>
        <w:pStyle w:val="Normal"/>
        <w:spacing w:lineRule="auto" w:line="264" w:before="0" w:after="0"/>
        <w:ind w:left="120" w:hanging="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Искусство времени</w:t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Содержание: Музыка – временное искусство. Погружение в поток музыкального звучания. Музыкальные образы движения, изменения и развития.</w:t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слушание, исполнение музыкальных произведений, передающих образ непрерывного движения;</w:t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наблюдение за своими телесными реакциями (дыхание, пульс, мышечный тонус) при восприятии музыки;</w:t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проблемная ситуация: как музыка воздействует на человека;</w:t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вариативно: программная ритмическая или инструментальная импровизация «Поезд», «Космический корабль».</w:t>
      </w:r>
    </w:p>
    <w:p>
      <w:pPr>
        <w:pStyle w:val="Normal"/>
        <w:spacing w:before="0" w:after="0"/>
        <w:ind w:left="120" w:hanging="0"/>
        <w:rPr>
          <w:lang w:val="ru-RU"/>
        </w:rPr>
      </w:pPr>
      <w:r>
        <w:rPr>
          <w:lang w:val="ru-RU"/>
        </w:rPr>
      </w:r>
    </w:p>
    <w:p>
      <w:pPr>
        <w:pStyle w:val="Normal"/>
        <w:spacing w:before="0" w:after="0"/>
        <w:ind w:left="120" w:hanging="0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Модуль № 4 «Музыка народов мира»</w:t>
      </w:r>
    </w:p>
    <w:p>
      <w:pPr>
        <w:pStyle w:val="Normal"/>
        <w:spacing w:before="0" w:after="0"/>
        <w:ind w:left="120" w:hanging="0"/>
        <w:rPr>
          <w:lang w:val="ru-RU"/>
        </w:rPr>
      </w:pPr>
      <w:r>
        <w:rPr>
          <w:lang w:val="ru-RU"/>
        </w:rPr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Данный модуль является продолжением и дополнением модуля «Народная музыка России». «Между музыкой моего народа и музыкой других народов нет непереходимых границ» – тезис, выдвинутый Д.Б. Кабалевским во второй половине ХХ века, остаётся по-прежнему актуальным. Интонационная и жанровая близость фольклора разных народов. </w:t>
      </w:r>
    </w:p>
    <w:p>
      <w:pPr>
        <w:pStyle w:val="Normal"/>
        <w:spacing w:lineRule="auto" w:line="264" w:before="0" w:after="0"/>
        <w:ind w:left="120" w:hanging="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Певец своего народа</w:t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Содержание: Интонации народной музыки в творчестве зарубежных композиторов – ярких представителей национального музыкального стиля своей страны.</w:t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знакомство с творчеством композиторов;</w:t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сравнение их сочинений с народной музыкой;</w:t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определение формы, принципа развития фольклорного музыкального материала;</w:t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вокализация наиболее ярких тем инструментальных сочинений;</w:t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разучивание, исполнение доступных вокальных сочинений;</w:t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вариативно: исполнение на клавишных или духовых инструментах композиторских мелодий, прослеживание их по нотной записи;</w:t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творческие, исследовательские проекты, посвящённые выдающимся композиторам.</w:t>
      </w:r>
    </w:p>
    <w:p>
      <w:pPr>
        <w:pStyle w:val="Normal"/>
        <w:spacing w:lineRule="auto" w:line="264" w:before="0" w:after="0"/>
        <w:ind w:left="120" w:hanging="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 xml:space="preserve">Музыка стран ближнего зарубежья </w:t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Содержание: Фольклор и музыкальные традиции стран ближнего зарубежья (песни, танцы, обычаи, музыкальные инструменты). Музыкальные традиции и праздники, народные инструменты и жанры. Славянские музыкальные традиции. Кавказские мелодии и ритмы. Композиторы и музыканты-исполнители стран ближнего зарубежья. Близость музыкальной культуры этих стран с российскими республиками. </w:t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знакомство с особенностями музыкального фольклора народов других стран;</w:t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определение характерных черт, типичных элементов музыкального языка (ритм, лад, интонации);</w:t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знакомство с внешним видом, особенностями исполнения и звучания народных инструментов;</w:t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определение на слух тембров инструментов;</w:t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классификация на группы духовых, ударных, струнных;</w:t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музыкальная викторина на знание тембров народных инструментов;</w:t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двигательная игра – импровизация-подражание игре на музыкальных инструментах;</w:t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сравнение интонаций, жанров, ладов, инструментов других народовс фольклорными элементами народов России;</w:t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разучивание и исполнение песен, танцев, сочинение, импровизация ритмических аккомпанементов к ним (с помощью звучащих жестов или на ударных инструментах);</w:t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вариативно: исполнение на клавишных или духовых инструментах народных мелодий, прослеживание их по нотной записи;</w:t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творческие, исследовательские проекты, школьные фестивали, посвящённые музыкальной культуре народов мира.</w:t>
      </w:r>
    </w:p>
    <w:p>
      <w:pPr>
        <w:pStyle w:val="Normal"/>
        <w:spacing w:lineRule="auto" w:line="264" w:before="0" w:after="0"/>
        <w:ind w:left="120" w:hanging="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Музыка стран дальнего зарубежья</w:t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Содержание: Музыка народов Европы. Танцевальный и песенный фольклор европейских народов. Канон. Странствующие музыканты. Карнавал. Музыка Испании и Латинской Америки. Фламенко. Искусство игры на гитаре, кастаньеты, латиноамериканские ударные инструменты. Танцевальные жанры (по выбору учителя могут быть представлены болеро, фанданго, хота, танго, самба, румба, ча-ча-ча, сальса, босса-нова и другие). </w:t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Смешение традиций и культур в музыке Северной Америки. </w:t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Музыка Японии и Китая. Древние истоки музыкальной культуры стран Юго-Восточной Азии. Императорские церемонии, музыкальные инструменты. Пентатоника. </w:t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Музыка Средней Азии. Музыкальные традиции и праздники, народные инструменты и современные исполнители Казахстана, Киргизии, и других стран региона.</w:t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знакомство с особенностями музыкального фольклора народов других стран;</w:t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определение характерных черт, типичных элементов музыкального языка (ритм, лад, интонации);</w:t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знакомство с внешним видом, особенностями исполнения и звучания народных инструментов;</w:t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определение на слух тембров инструментов;</w:t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классификация на группы духовых, ударных, струнных;</w:t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музыкальная викторина на знание тембров народных инструментов;</w:t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двигательная игра – импровизация-подражание игре на музыкальных инструментах;</w:t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сравнение интонаций, жанров, ладов, инструментов других народов с фольклорными элементами народов России;</w:t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разучивание и исполнение песен, танцев, сочинение, импровизация ритмических аккомпанементов к ним (с помощью звучащих жестов или на ударных инструментах);</w:t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вариативно: исполнение на клавишных или духовых инструментах народных мелодий, прослеживание их по нотной записи;</w:t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творческие, исследовательские проекты, школьные фестивали, посвящённые музыкальной культуре народов мира. </w:t>
      </w:r>
    </w:p>
    <w:p>
      <w:pPr>
        <w:pStyle w:val="Normal"/>
        <w:spacing w:lineRule="auto" w:line="264" w:before="0" w:after="0"/>
        <w:ind w:left="120" w:hanging="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Диалог культур</w:t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Содержание: Образы, интонации фольклора других народов и стран в музыке отечественных и зарубежных композиторов (в том числе образы других культур в музыке русских композиторов и русские музыкальные цитаты в творчестве зарубежных композиторов). </w:t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знакомство с творчеством композиторов;</w:t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сравнение их сочинений с народной музыкой;</w:t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определение формы, принципа развития фольклорного музыкального материала;</w:t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вокализация наиболее ярких тем инструментальных сочинений;</w:t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разучивание, исполнение доступных вокальных сочинений;</w:t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вариативно: исполнение на клавишных или духовых инструментах композиторских мелодий, прослеживание их по нотной записи;</w:t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творческие, исследовательские проекты, посвящённые выдающимся композиторам.</w:t>
      </w:r>
    </w:p>
    <w:p>
      <w:pPr>
        <w:pStyle w:val="Normal"/>
        <w:spacing w:before="0" w:after="0"/>
        <w:ind w:left="120" w:hanging="0"/>
        <w:rPr>
          <w:lang w:val="ru-RU"/>
        </w:rPr>
      </w:pPr>
      <w:r>
        <w:rPr>
          <w:lang w:val="ru-RU"/>
        </w:rPr>
      </w:r>
    </w:p>
    <w:p>
      <w:pPr>
        <w:pStyle w:val="Normal"/>
        <w:spacing w:before="0" w:after="0"/>
        <w:ind w:left="120" w:hanging="0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Модуль № 5 «Духовная музыка»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>
      <w:pPr>
        <w:pStyle w:val="Normal"/>
        <w:spacing w:before="0" w:after="0"/>
        <w:ind w:left="120" w:hanging="0"/>
        <w:rPr>
          <w:lang w:val="ru-RU"/>
        </w:rPr>
      </w:pPr>
      <w:r>
        <w:rPr>
          <w:lang w:val="ru-RU"/>
        </w:rPr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Музыкальная культура России на протяжении нескольких столетий была представлена тремя главными направлениями – музыкой народной, духовной и светской. В рамках религиозной культуры были созданы подлинные шедевры музыкального искусства. Изучение данного модуля поддерживает баланс, позволяет в рамках календарно-тематического планирования представить обучающимся максимально широкую сферу бытования музыкального искусства. Однако знакомство с отдельными произведениями, шедеврами духовной музыки возможно и в рамках изучения других модулей.</w:t>
      </w:r>
    </w:p>
    <w:p>
      <w:pPr>
        <w:pStyle w:val="Normal"/>
        <w:spacing w:lineRule="auto" w:line="264" w:before="0" w:after="0"/>
        <w:ind w:left="120" w:hanging="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Звучание храма</w:t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Содержание: Колокола. Колокольные звоны (благовест, трезвон и другие). Звонарские приговорки. Колокольность в музыке русских композиторов.</w:t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обобщение жизненного опыта, связанного со звучанием колоколов;</w:t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диалог с учителем о традициях изготовления колоколов, значении колокольного звона; знакомство с видами колокольных звонов;</w:t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слушание музыки русских композиторов с ярко выраженным изобразительным элементом колокольности (по выбору учителя могут звучать фрагменты из музыкальных произведений М.П. Мусоргского, П.И. Чайковского, М.И. Глинки, С.В. Рахманинова и другие);</w:t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выявление, обсуждение характера, выразительных средств, использованных композитором;</w:t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двигательная импровизация – имитация движений звонаря на колокольне; </w:t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ритмические и артикуляционные упражнения на основе звонарских приговорок;</w:t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вариативно: просмотр документального фильма о колоколах; </w:t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сочинение, исполнение на фортепиано, синтезаторе или металлофонах композиции (импровизации), имитирующей звучание колоколов.</w:t>
      </w:r>
    </w:p>
    <w:p>
      <w:pPr>
        <w:pStyle w:val="Normal"/>
        <w:spacing w:lineRule="auto" w:line="264" w:before="0" w:after="0"/>
        <w:ind w:left="120" w:hanging="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Песни верующих</w:t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Содержание: Молитва, хорал, песнопение, духовный стих. Образы духовной музыки в творчестве композиторов-классиков.</w:t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слушание, разучивание, исполнение вокальных произведений религиозного содержания;</w:t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диалог с учителем о характере музыки, манере исполнения, выразительных средствах;</w:t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знакомство с произведениями светской музыки, в которых воплощены молитвенные интонации, используется хоральный склад звучания;</w:t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вариативно: просмотр документального фильма о значении молитвы;</w:t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рисование по мотивам прослушанных музыкальных произведений.</w:t>
      </w:r>
    </w:p>
    <w:p>
      <w:pPr>
        <w:pStyle w:val="Normal"/>
        <w:spacing w:lineRule="auto" w:line="264" w:before="0" w:after="0"/>
        <w:ind w:left="120" w:hanging="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Инструментальная музыка в церкви</w:t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Содержание: Орган и его роль в богослужении. Творчество И.С. Баха.</w:t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чтение учебных и художественных текстов, посвящённых истории создания, устройству органа, его роли в католическом и протестантском богослужении;</w:t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ответы на вопросы учителя;</w:t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слушание органной музыки И.С. Баха;</w:t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описание впечатления от восприятия, характеристика музыкально-выразительных средств;</w:t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игровая имитация особенностей игры на органе (во время слушания);</w:t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звуковое исследование – исполнение (учителем) на синтезаторе знакомых музыкальных произведений тембром органа;</w:t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наблюдение за трансформацией музыкального образа;</w:t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вариативно: посещение концерта органной музыки; рассматривание иллюстраций, изображений органа; проблемная ситуация – выдвижение гипотез о принципах работы этого музыкального инструмента; просмотр познавательного фильма об органе; литературное, художественное творчество на основе музыкальных впечатлений от восприятия органной музыки.</w:t>
      </w:r>
    </w:p>
    <w:p>
      <w:pPr>
        <w:pStyle w:val="Normal"/>
        <w:spacing w:lineRule="auto" w:line="264" w:before="0" w:after="0"/>
        <w:ind w:left="120" w:hanging="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Искусство Русской православной церкви</w:t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Содержание: Музыка в православном храме. Традиции исполнения, жанры (тропарь, стихира, величание и другое). Музыка и живопись, посвящённые святым. Образы Христа, Богородицы.</w:t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разучивание, исполнение вокальных произведений религиозной тематики, сравнение церковных мелодий и народных песен, мелодий светской музыки;</w:t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прослеживание исполняемых мелодий по нотной записи;</w:t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анализ типа мелодического движения, особенностей ритма, темпа, динамики;</w:t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сопоставление произведений музыки и живописи, посвящённых святым, Христу, Богородице;</w:t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вариативно: посещение храма; поиск в Интернете информации о Крещении Руси, святых, об иконах.</w:t>
      </w:r>
    </w:p>
    <w:p>
      <w:pPr>
        <w:pStyle w:val="Normal"/>
        <w:spacing w:lineRule="auto" w:line="264" w:before="0" w:after="0"/>
        <w:ind w:left="120" w:hanging="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Религиозные праздники</w:t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Содержание: Праздничная служба, вокальная (в том числе хоровая) музыка религиозного содержания (по выбору: на религиозных праздниках той конфессии, которая наиболее почитаема в данном регионе Российской Федерации. </w:t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В рамках православной традиции возможно рассмотрение традиционных праздников с точки зрения, как религиозной символики, так и фольклорных традиций (например: Рождество, Троица, Пасха). Рекомендуется знакомство с фрагментами литургической музыки русских композиторов-классиков (С.В. Рахманинов, П.И. Чайковский и других композиторов).</w:t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слушание музыкальных фрагментов праздничных богослужений, определение характера музыки, её религиозного содержания;</w:t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разучивание (с опорой на нотный текст), исполнение доступных вокальных произведений духовной музыки;</w:t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вариативно: просмотр фильма, посвящённого религиозным праздникам; посещение концерта духовной музыки; исследовательские проекты, посвящённые музыке религиозных праздников.</w:t>
      </w:r>
    </w:p>
    <w:p>
      <w:pPr>
        <w:pStyle w:val="Normal"/>
        <w:spacing w:before="0" w:after="0"/>
        <w:ind w:left="120" w:hanging="0"/>
        <w:rPr>
          <w:lang w:val="ru-RU"/>
        </w:rPr>
      </w:pPr>
      <w:r>
        <w:rPr>
          <w:lang w:val="ru-RU"/>
        </w:rPr>
      </w:r>
    </w:p>
    <w:p>
      <w:pPr>
        <w:pStyle w:val="Normal"/>
        <w:spacing w:before="0" w:after="0"/>
        <w:ind w:left="120" w:hanging="0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Модуль № 6 «Музыка театра и кино»</w:t>
      </w:r>
    </w:p>
    <w:p>
      <w:pPr>
        <w:pStyle w:val="Normal"/>
        <w:spacing w:before="0" w:after="0"/>
        <w:ind w:left="120" w:hanging="0"/>
        <w:rPr>
          <w:lang w:val="ru-RU"/>
        </w:rPr>
      </w:pPr>
      <w:r>
        <w:rPr>
          <w:lang w:val="ru-RU"/>
        </w:rPr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Модуль «Музыка театра и кино» тесно переплетается с модулем «Классическая музыка», может стыковаться по ряду произведений с модулями «Современная музыка» (мюзикл), «Музыка в жизни человека» (музыкальные портреты). Для данного модуля особенно актуально сочетание различных видов урочной и внеурочной деятельности, таких как театрализованные постановки силами обучающихся, посещение музыкальных театров, коллективный просмотр фильмов.</w:t>
      </w:r>
    </w:p>
    <w:p>
      <w:pPr>
        <w:pStyle w:val="Normal"/>
        <w:spacing w:lineRule="auto" w:line="264" w:before="0" w:after="0"/>
        <w:ind w:left="120" w:hanging="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Музыкальная сказка на сцене, на экране</w:t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Содержание: Характеры персонажей, отражённые в музыке. Тембр голоса. Соло. Хор, ансамбль.</w:t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видеопросмотр музыкальной сказки;</w:t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обсуждение музыкально-выразительных средств, передающих повороты сюжета, характеры героев;</w:t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игра-викторина «Угадай по голосу»;</w:t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разучивание, исполнение отдельных номеров из детской оперы, музыкальной сказки;</w:t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вариативно: постановка детской музыкальной сказки, спектакль для родителей; творческий проект «Озвучиваем мультфильм».</w:t>
      </w:r>
    </w:p>
    <w:p>
      <w:pPr>
        <w:pStyle w:val="Normal"/>
        <w:spacing w:lineRule="auto" w:line="264" w:before="0" w:after="0"/>
        <w:ind w:left="120" w:hanging="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Театр оперы и балета</w:t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Содержание: Особенности музыкальных спектаклей. Балет. Опера. Солисты, хор, оркестр, дирижёр в музыкальном спектакле.</w:t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знакомство со знаменитыми музыкальными театрами;</w:t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просмотр фрагментов музыкальных спектаклей с комментариями учителя;</w:t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определение особенностей балетного и оперного спектакля;</w:t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тесты или кроссворды на освоение специальных терминов;</w:t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танцевальная импровизация под музыку фрагмента балета;</w:t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разучивание и исполнение доступного фрагмента, обработки песни (хора из оперы);</w:t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«игра в дирижёра» – двигательная импровизация во время слушания оркестрового фрагмента музыкального спектакля;</w:t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вариативно: посещение спектакля или экскурсия в местный музыкальный театр; виртуальная экскурсия по Большому театру; рисование по мотивам музыкального спектакля, создание афиши.</w:t>
      </w:r>
    </w:p>
    <w:p>
      <w:pPr>
        <w:pStyle w:val="Normal"/>
        <w:spacing w:lineRule="auto" w:line="264" w:before="0" w:after="0"/>
        <w:ind w:left="120" w:hanging="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Балет. Хореография – искусство танца</w:t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Содержание: Сольные номера и массовые сцены балетного спектакля. Фрагменты, отдельные номера из балетов отечественных композиторов (например, балеты П.И. Чайковского, С.С. Прокофьева, А.И. Хачатуряна, В.А. Гаврилина, Р.К. Щедрина).</w:t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просмотр и обсуждение видеозаписей – знакомство с несколькими яркими сольными номерами и сценами из балетов русских композиторов;</w:t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музыкальная викторина на знание балетной музыки;</w:t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вариативно: пропевание и исполнение ритмической партитуры – аккомпанемента к фрагменту балетной музыки; посещение балетного спектакля или просмотр фильма-балета;</w:t>
      </w:r>
    </w:p>
    <w:p>
      <w:pPr>
        <w:pStyle w:val="Normal"/>
        <w:spacing w:lineRule="auto" w:line="264" w:before="0" w:after="0"/>
        <w:ind w:left="120" w:hanging="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Опера. Главные герои и номера оперного спектакля</w:t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Содержание: Ария, хор, сцена, увертюра – оркестровое вступление. Отдельные номера из опер русских и зарубежных композиторов (по выбору учителя могут быть представлены фрагменты из опер Н.А. Римского -Корсакова («Садко», «Сказка о царе Салтане», «Снегурочка»), М.И. Глинки («Руслан и Людмила»), К.В. Глюка («Орфей и Эвридика»), Дж. </w:t>
      </w:r>
      <w:r>
        <w:rPr>
          <w:rFonts w:ascii="Times New Roman" w:hAnsi="Times New Roman"/>
          <w:color w:val="000000"/>
          <w:sz w:val="28"/>
        </w:rPr>
        <w:t>Верди и других композиторов).</w:t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слушание фрагментов опер;</w:t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определение характера музыки сольной партии, роли и выразительных средств оркестрового сопровождения;</w:t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знакомство с тембрами голосов оперных певцов;</w:t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освоение терминологии;</w:t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звучащие тесты и кроссворды на проверку знаний;</w:t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разучивание, исполнение песни, хора из оперы;</w:t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рисование героев, сцен из опер;</w:t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вариативно: просмотр фильма-оперы; постановка детской оперы.</w:t>
      </w:r>
    </w:p>
    <w:p>
      <w:pPr>
        <w:pStyle w:val="Normal"/>
        <w:spacing w:lineRule="auto" w:line="264" w:before="0" w:after="0"/>
        <w:ind w:left="120" w:hanging="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Сюжет музыкального спектакля</w:t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Содержание: Либретто. Развитие музыки в соответствии с сюжетом. Действия и сцены в опере и балете. Контрастные образы, лейтмотивы.</w:t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знакомство с либретто, структурой музыкального спектакля;</w:t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рисунок обложки для либретто опер и балетов; </w:t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анализ выразительных средств, создающих образы главных героев, противоборствующих сторон;</w:t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наблюдение за музыкальным развитием, характеристика приёмов, использованных композитором;</w:t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вокализация, пропевание музыкальных тем, пластическое интонирование оркестровых фрагментов;</w:t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музыкальная викторина на знание музыки;</w:t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звучащие и терминологические тесты;</w:t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вариативно: создание любительского видеофильма на основе выбранного либретто; просмотр фильма-оперы или фильма-балета.</w:t>
      </w:r>
    </w:p>
    <w:p>
      <w:pPr>
        <w:pStyle w:val="Normal"/>
        <w:spacing w:lineRule="auto" w:line="264" w:before="0" w:after="0"/>
        <w:ind w:left="120" w:hanging="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Оперетта, мюзикл</w:t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Содержание: История возникновения и особенности жанра. Отдельные номера из оперетт И. Штрауса, И. Кальмана и др. </w:t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знакомство с жанрами оперетты, мюзикла;</w:t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слушание фрагментов из оперетт, анализ характерных особенностей жанра;</w:t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разучивание, исполнение отдельных номеров из популярных музыкальных спектаклей;</w:t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сравнение разных постановок одного и того же мюзикла;</w:t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вариативно: посещение музыкального театра: спектакль в жанре оперетты или мюзикла; постановка фрагментов, сцен из мюзикла – спектакль для родителей.</w:t>
      </w:r>
    </w:p>
    <w:p>
      <w:pPr>
        <w:pStyle w:val="Normal"/>
        <w:spacing w:lineRule="auto" w:line="264" w:before="0" w:after="0"/>
        <w:ind w:left="120" w:hanging="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Кто создаёт музыкальный спектакль?</w:t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Содержание: Профессии музыкального театра: дирижёр, режиссёр, оперные певцы, балерины и танцовщики, художники и другие.</w:t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диалог с учителем по поводу синкретичного характера музыкального спектакля;</w:t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знакомство с миром театральных профессий, творчеством театральных режиссёров, художников;</w:t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просмотр фрагментов одного и того же спектакля в разных постановках;</w:t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обсуждение различий в оформлении, режиссуре;</w:t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создание эскизов костюмов и декораций к одному из изученных музыкальных спектаклей;</w:t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вариативно: виртуальный квест по музыкальному театру.</w:t>
      </w:r>
    </w:p>
    <w:p>
      <w:pPr>
        <w:pStyle w:val="Normal"/>
        <w:spacing w:lineRule="auto" w:line="264" w:before="0" w:after="0"/>
        <w:ind w:left="120" w:hanging="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Патриотическая и народная тема в театре и кино</w:t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Содержание: История создания, значение музыкально-сценических и экранных произведений, посвящённых нашему народу, его истории, теме служения Отечеству. Фрагменты, отдельные номера из опер, балетов, музыки к фильмам (например, опера «Иван Сусанин» М.И. Глинки, опера «Война и мир», музыка к кинофильму «Александр Невский» С.С. Прокофьева, оперы «Борис Годунов» и другие произведения). </w:t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чтение учебных и популярных текстов об истории создания патриотических опер, фильмов, о творческих поисках композиторов, создававших к ним музыку;</w:t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диалог с учителем;</w:t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просмотр фрагментов крупных сценических произведений, фильмов;</w:t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обсуждение характера героев и событий;</w:t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проблемная ситуация: зачем нужна серьёзная музыка;</w:t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разучивание, исполнение песен о Родине, нашей стране, исторических событиях и подвигах героев;</w:t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вариативно: посещение театра (кинотеатра) – просмотр спектакля (фильма) патриотического содержания; участие в концерте, фестивале, конференции патриотической тематики.</w:t>
      </w:r>
    </w:p>
    <w:p>
      <w:pPr>
        <w:pStyle w:val="Normal"/>
        <w:spacing w:before="0" w:after="0"/>
        <w:ind w:left="120" w:hanging="0"/>
        <w:rPr>
          <w:lang w:val="ru-RU"/>
        </w:rPr>
      </w:pPr>
      <w:r>
        <w:rPr>
          <w:lang w:val="ru-RU"/>
        </w:rPr>
      </w:r>
    </w:p>
    <w:p>
      <w:pPr>
        <w:pStyle w:val="Normal"/>
        <w:spacing w:before="0" w:after="0"/>
        <w:ind w:left="120" w:hanging="0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Модуль № 7 «Современная музыкальная культура»</w:t>
      </w:r>
    </w:p>
    <w:p>
      <w:pPr>
        <w:pStyle w:val="Normal"/>
        <w:spacing w:before="0" w:after="0"/>
        <w:ind w:left="120" w:hanging="0"/>
        <w:rPr>
          <w:lang w:val="ru-RU"/>
        </w:rPr>
      </w:pPr>
      <w:r>
        <w:rPr>
          <w:lang w:val="ru-RU"/>
        </w:rPr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Наряду с важнейшими сферами музыкальной культуры (музыка народная, духовная и светская), сформировавшимися в прошлые столетия, правомерно выделить в отдельный пласт современную музыку. Объективной сложностью в данном случае является вычленение явлений, персоналий и произведений, действительно достойных внимания, тех, которые не забудутся через несколько лет как случайное веяние моды. В понятие «современная музыка» входит широкий круг явлений (от академического авангарда до фри-джаза, от эмбиента до рэпа), для восприятия которых требуется специфический и разнообразный музыкальный опыт. Поэтому на уровне начального общего образования необходимо заложить основы для последующего развития в данном направлении. Помимо указанных в модуле тематических блоков, существенным вкладом в такую подготовку является разучивание и исполнение песен современных композиторов, написанных современным музыкальным языком. При этом необходимо удерживать баланс между современностью песни и её доступностью детскому восприятию, соблюдать критерии отбора материала с учётом требований художественного вкуса, эстетичного вокально-хорового звучания.</w:t>
      </w:r>
    </w:p>
    <w:p>
      <w:pPr>
        <w:pStyle w:val="Normal"/>
        <w:spacing w:lineRule="auto" w:line="264" w:before="0" w:after="0"/>
        <w:ind w:left="120" w:hanging="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Современные обработки классической музыки</w:t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Содержание: Понятие обработки, творчество современных композиторов исполнителей, обрабатывающих классическую музыку. Проблемная ситуация: зачем музыканты делают обработки классики? </w:t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различение музыки классической и её современной обработки;</w:t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слушание обработок классической музыки, сравнение их с оригиналом;</w:t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обсуждение комплекса выразительных средств, наблюдение за изменением характера музыки;</w:t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вокальное исполнение классических тем в сопровождении современного ритмизованного аккомпанемента;</w:t>
      </w:r>
    </w:p>
    <w:p>
      <w:pPr>
        <w:pStyle w:val="Normal"/>
        <w:spacing w:lineRule="auto" w:line="264" w:before="0" w:after="0"/>
        <w:ind w:left="120" w:hanging="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Джаз</w:t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Содержание: Особенности джаза: импровизационность, ритм. Музыкальные инструменты джаза, особые приёмы игры на них. Творчество джазовых музыкантов (по выбору учителя могут быть представлены примеры творчества всемирно известных джазовых). </w:t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знакомство с творчеством джазовых музыкантов;</w:t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узнавание, различение на слух джазовых композиций в отличие от других музыкальных стилей и направлений;</w:t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определение на слух тембров музыкальных инструментов, исполняющих джазовую композицию;</w:t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вариативно: разучивание, исполнение песен в джазовых ритмах; сочинение, импровизация ритмического аккомпанемента с джазовым ритмом, синкопами; составление плейлиста, коллекции записей джазовых музыкантов.</w:t>
      </w:r>
    </w:p>
    <w:p>
      <w:pPr>
        <w:pStyle w:val="Normal"/>
        <w:spacing w:lineRule="auto" w:line="264" w:before="0" w:after="0"/>
        <w:ind w:left="120" w:hanging="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Исполнители современной музыки</w:t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Содержание: Творчество одного или нескольких исполнителей современной музыки, популярных у молодёжи.</w:t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просмотр видеоклипов современных исполнителей;</w:t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сравнение их композиций с другими направлениями и стилями (классикой, духовной, народной музыкой);</w:t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вариативно: составление плейлиста, коллекции записей современной музыки для друзей-других обучающихся (для проведения совместного досуга); съёмка собственного видеоклипа на музыку одной из современных популярных композиций.</w:t>
      </w:r>
    </w:p>
    <w:p>
      <w:pPr>
        <w:pStyle w:val="Normal"/>
        <w:spacing w:lineRule="auto" w:line="264" w:before="0" w:after="0"/>
        <w:ind w:left="120" w:hanging="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Электронные музыкальные инструменты</w:t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Содержание: Современные «двойники» классических музыкальных инструментов: синтезатор, электронная скрипка, гитара, барабаны. Виртуальные музыкальные инструменты в компьютерных программах.</w:t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слушание музыкальных композиций в исполнении на электронных музыкальных инструментах;</w:t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сравнение их звучания с акустическими инструментами, обсуждение результатов сравнения;</w:t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подбор электронных тембров для создания музыки к фантастическому фильму;</w:t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вариативно: посещение музыкального магазина (отдел электронных музыкальных инструментов); просмотр фильма об электронных музыкальных инструментах; создание электронной композиции в компьютерных программах с готовыми семплами (например, </w:t>
      </w:r>
      <w:r>
        <w:rPr>
          <w:rFonts w:ascii="Times New Roman" w:hAnsi="Times New Roman"/>
          <w:color w:val="000000"/>
          <w:sz w:val="28"/>
        </w:rPr>
        <w:t>Garage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Band</w:t>
      </w:r>
      <w:r>
        <w:rPr>
          <w:rFonts w:ascii="Times New Roman" w:hAnsi="Times New Roman"/>
          <w:color w:val="000000"/>
          <w:sz w:val="28"/>
          <w:lang w:val="ru-RU"/>
        </w:rPr>
        <w:t>).</w:t>
      </w:r>
    </w:p>
    <w:p>
      <w:pPr>
        <w:pStyle w:val="Normal"/>
        <w:spacing w:before="0" w:after="0"/>
        <w:ind w:left="120" w:hanging="0"/>
        <w:rPr>
          <w:lang w:val="ru-RU"/>
        </w:rPr>
      </w:pPr>
      <w:r>
        <w:rPr>
          <w:lang w:val="ru-RU"/>
        </w:rPr>
      </w:r>
    </w:p>
    <w:p>
      <w:pPr>
        <w:pStyle w:val="Normal"/>
        <w:spacing w:before="0" w:after="0"/>
        <w:ind w:left="120" w:hanging="0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Модуль № 8 «Музыкальная грамота»</w:t>
      </w:r>
    </w:p>
    <w:p>
      <w:pPr>
        <w:pStyle w:val="Normal"/>
        <w:spacing w:before="0" w:after="0"/>
        <w:ind w:left="120" w:hanging="0"/>
        <w:rPr>
          <w:lang w:val="ru-RU"/>
        </w:rPr>
      </w:pPr>
      <w:r>
        <w:rPr>
          <w:lang w:val="ru-RU"/>
        </w:rPr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Данный модуль является вспомогательным и не может изучаться в отрыве от других модулей. Освоение музыкальной грамоты не является самоцелью и всегда подчиняется задачам освоения исполнительского, в первую очередь певческого репертуара, а также задачам воспитания грамотного слушателя. Распределение ключевых тем модуля в рамках календарно-тематического планирования возможно по арочному принципу либо на регулярной основе по 5–10 минут на каждом уроке. Новые понятия и навыки после их освоения не исключаются из учебной деятельности, а используются в качестве актуального знания, практического багажа при организации работы над следующим музыкальным материалом.</w:t>
      </w:r>
    </w:p>
    <w:p>
      <w:pPr>
        <w:pStyle w:val="Normal"/>
        <w:spacing w:lineRule="auto" w:line="264" w:before="0" w:after="0"/>
        <w:ind w:left="120" w:hanging="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Весь мир звучит</w:t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Содержание: Звуки музыкальные и шумовые. Свойства звука: высота, громкость, длительность, тембр.</w:t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знакомство со звуками музыкальными и шумовыми;</w:t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различение, определение на слух звуков различного качества;</w:t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игра – подражание звукам и голосам природы с использованием шумовых музыкальных инструментов, вокальной импровизации;</w:t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артикуляционные упражнения, разучивание и исполнение попевок и песен с использованием звукоподражательных элементов, шумовых звуков.</w:t>
      </w:r>
    </w:p>
    <w:p>
      <w:pPr>
        <w:pStyle w:val="Normal"/>
        <w:spacing w:lineRule="auto" w:line="264" w:before="0" w:after="0"/>
        <w:ind w:left="120" w:hanging="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Звукоряд</w:t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Содержание: Нотный стан, скрипичный ключ. Ноты первой октавы.</w:t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знакомство с элементами нотной записи;</w:t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различение по нотной записи, определение на слух звукоряда в отличие от других последовательностей звуков;</w:t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пение с названием нот, игра на металлофоне звукоряда от ноты «до»;</w:t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разучивание и исполнение вокальных упражнений, песен, построенных на элементах звукоряда.</w:t>
      </w:r>
    </w:p>
    <w:p>
      <w:pPr>
        <w:pStyle w:val="Normal"/>
        <w:spacing w:lineRule="auto" w:line="264" w:before="0" w:after="0"/>
        <w:ind w:left="120" w:hanging="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Интонация</w:t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Содержание: Выразительные и изобразительные интонации.</w:t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определение на слух, прослеживание по нотной записи кратких интонаций изобразительного (ку-ку, тик-так и другие) и выразительного (просьба, призыв и другие) характера;</w:t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разучивание, исполнение попевок, вокальных упражнений, песен, вокальные и инструментальные импровизации на основе данных интонаций;</w:t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слушание фрагментов музыкальных произведений, включающих примеры изобразительных интонаций.</w:t>
      </w:r>
    </w:p>
    <w:p>
      <w:pPr>
        <w:pStyle w:val="Normal"/>
        <w:spacing w:lineRule="auto" w:line="264" w:before="0" w:after="0"/>
        <w:ind w:left="120" w:hanging="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Ритм</w:t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Содержание: Звуки длинные и короткие (восьмые и четвертные длительности), такт, тактовая черта.</w:t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определение на слух, прослеживание по нотной записи ритмических рисунков, состоящих из различных длительностей и пауз;</w:t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исполнение, импровизация с помощью звучащих жестов (хлопки, шлепки, притопы) и (или) ударных инструментов простых ритмов;</w:t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игра «Ритмическое эхо», прохлопывание ритма по ритмическим карточкам, проговаривание с использованием ритмослогов;</w:t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разучивание, исполнение на ударных инструментах ритмической партитуры;</w:t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слушание музыкальных произведений с ярко выраженным ритмическим рисунком, воспроизведение данного ритма по памяти (хлопками);</w:t>
      </w:r>
    </w:p>
    <w:p>
      <w:pPr>
        <w:pStyle w:val="Normal"/>
        <w:spacing w:lineRule="auto" w:line="264" w:before="0" w:after="0"/>
        <w:ind w:left="120" w:hanging="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Ритмический рисунок</w:t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Содержание: Длительности половинная, целая, шестнадцатые. Паузы. Ритмические рисунки. Ритмическая партитура.</w:t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определение на слух, прослеживание по нотной записи ритмических рисунков, состоящих из различных длительностей и пауз;</w:t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исполнение, импровизация с помощью звучащих жестов (хлопки, шлепки, притопы) и (или) ударных инструментов простых ритмов;</w:t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игра «Ритмическое эхо», прохлопывание ритма по ритмическим карточкам, проговаривание с использованием ритмослогов;</w:t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разучивание, исполнение на ударных инструментах ритмической партитуры;</w:t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слушание музыкальных произведений с ярко выраженным ритмическим рисунком, воспроизведение данного ритма по памяти (хлопками);</w:t>
      </w:r>
    </w:p>
    <w:p>
      <w:pPr>
        <w:pStyle w:val="Normal"/>
        <w:spacing w:lineRule="auto" w:line="264" w:before="0" w:after="0"/>
        <w:ind w:left="120" w:hanging="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Размер</w:t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Содержание: Равномерная пульсация. Сильные и слабые доли. Размеры 2/4, 3/4, 4/4.</w:t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ритмические упражнения на ровную пульсацию, выделение сильных долей в размерах 2/4, 3/4, 4/4 (звучащими жестами или на ударных инструментах);</w:t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определение на слух, по нотной записи размеров 2/4, 3/4, 4/4;</w:t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исполнение вокальных упражнений, песен в размерах 2/4, 3/4, 4/4 с хлопками-акцентами на сильную долю, элементарными дирижёрскими жестами;</w:t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слушание музыкальных произведений с ярко выраженным музыкальным размером, танцевальные, двигательные импровизации под музыку;</w:t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вариативно: исполнение на клавишных или духовых инструментах попевок, мелодий в размерах 2/4, 3/4, 4/4; вокальная и инструментальная импровизация в заданном размере.</w:t>
      </w:r>
    </w:p>
    <w:p>
      <w:pPr>
        <w:pStyle w:val="Normal"/>
        <w:spacing w:lineRule="auto" w:line="264" w:before="0" w:after="0"/>
        <w:ind w:left="120" w:hanging="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Музыкальный язык</w:t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Содержание: Темп, тембр. Динамика (форте, пиано, крещендо, диминуэндо). Штрихи (стаккато, легато, акцент).</w:t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знакомство с элементами музыкального языка, специальными терминами, их обозначением в нотной записи;</w:t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определение изученных элементов на слух при восприятии музыкальных произведений;</w:t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наблюдение за изменением музыкального образа при изменении элементов музыкального языка (как меняется характер музыки при изменении темпа, динамики, штрихов);</w:t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исполнение вокальных и ритмических упражнений, песен с ярко выраженными динамическими, темповыми, штриховыми красками;</w:t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использование элементов музыкального языка для создания определённого образа, настроения в вокальных и инструментальных импровизациях;</w:t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вариативно: исполнение на клавишных или духовых инструментах попевок, мелодий с ярко выраженными динамическими, темповыми, штриховыми красками; исполнительская интерпретация на основе их изменения. Составление музыкального словаря.</w:t>
      </w:r>
    </w:p>
    <w:p>
      <w:pPr>
        <w:pStyle w:val="Normal"/>
        <w:spacing w:lineRule="auto" w:line="264" w:before="0" w:after="0"/>
        <w:ind w:left="120" w:hanging="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Высота звуков</w:t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Содержание: Регистры. Ноты певческого диапазона. Расположение нот на клавиатуре. Знаки альтерации (диезы, бемоли, бекары).</w:t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освоение понятий «выше-ниже»;</w:t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определение на слух принадлежности звуков к одному из регистров; прослеживание по нотной записи отдельных мотивов, фрагментов знакомых песен, вычленение знакомых нот, знаков альтерации;</w:t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наблюдение за изменением музыкального образа при изменении регистра;</w:t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вариативно: исполнение на клавишных или духовых инструментах попевок, кратких мелодий по нотам; выполнение упражнений на виртуальной клавиатуре.</w:t>
      </w:r>
    </w:p>
    <w:p>
      <w:pPr>
        <w:pStyle w:val="Normal"/>
        <w:spacing w:lineRule="auto" w:line="264" w:before="0" w:after="0"/>
        <w:ind w:left="120" w:hanging="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Мелодия</w:t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Содержание: Мотив, музыкальная фраза. Поступенное, плавное движение мелодии, скачки. Мелодический рисунок.</w:t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определение на слух, прослеживание по нотной записи мелодических рисунков с поступенным, плавным движением, скачками, остановками;</w:t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исполнение, импровизация (вокальная или на звуковысотных музыкальных инструментах) различных мелодических рисунков;</w:t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вариативно: нахождение по нотам границ музыкальной фразы, мотива; обнаружение повторяющихся и неповторяющихся мотивов, музыкальных фраз, похожих друг на друга; исполнение на духовых, клавишных инструментах или виртуальной клавиатуре попевок, кратких мелодий по нотам.</w:t>
      </w:r>
    </w:p>
    <w:p>
      <w:pPr>
        <w:pStyle w:val="Normal"/>
        <w:spacing w:lineRule="auto" w:line="264" w:before="0" w:after="0"/>
        <w:ind w:left="120" w:hanging="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Сопровождение</w:t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Содержание: Аккомпанемент. Остинато. Вступление, заключение, проигрыш.</w:t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определение на слух, прослеживание по нотной записи главного голоса и сопровождения;</w:t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различение, характеристика мелодических и ритмических особенностей главного голоса и сопровождения;</w:t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показ рукой линии движения главного голоса и аккомпанемента;</w:t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различение простейших элементов музыкальной формы: вступление, заключение, проигрыш;</w:t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составление наглядной графической схемы;</w:t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импровизация ритмического аккомпанемента к знакомой песне (звучащими жестами или на ударных инструментах);</w:t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вариативно: исполнение простейшего сопровождения к знакомой мелодии на клавишных или духовых инструментах.</w:t>
      </w:r>
    </w:p>
    <w:p>
      <w:pPr>
        <w:pStyle w:val="Normal"/>
        <w:spacing w:lineRule="auto" w:line="264" w:before="0" w:after="0"/>
        <w:ind w:left="120" w:hanging="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Песня</w:t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Содержание: Куплетная форма. Запев, припев.</w:t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знакомство со строением куплетной формы;</w:t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составление наглядной буквенной или графической схемы куплетной формы;</w:t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исполнение песен, написанных в куплетной форме;</w:t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различение куплетной формы при слушании незнакомых музыкальных произведений;</w:t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вариативно: импровизация, сочинение новых куплетов к знакомой песне.</w:t>
      </w:r>
    </w:p>
    <w:p>
      <w:pPr>
        <w:pStyle w:val="Normal"/>
        <w:spacing w:lineRule="auto" w:line="264" w:before="0" w:after="0"/>
        <w:ind w:left="120" w:hanging="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Лад</w:t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Содержание: Понятие лада. Семиступенные лады мажор и минор. Краска звучания. Ступеневый состав.</w:t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определение на слух ладового наклонения музыки;</w:t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игра «Солнышко – туча»;</w:t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наблюдение за изменением музыкального образа при изменении лада;</w:t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распевания, вокальные упражнения, построенные на чередовании мажора и минора;</w:t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исполнение песен с ярко выраженной ладовой окраской;</w:t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вариативно: импровизация, сочинение в заданном ладу; чтение сказок о нотах и музыкальных ладах.</w:t>
      </w:r>
    </w:p>
    <w:p>
      <w:pPr>
        <w:pStyle w:val="Normal"/>
        <w:spacing w:lineRule="auto" w:line="264" w:before="0" w:after="0"/>
        <w:ind w:left="120" w:hanging="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Пентатоника</w:t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Содержание: Пентатоника – пятиступенный лад, распространённый у многих народов.</w:t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слушание инструментальных произведений, исполнение песен, написанных в пентатонике</w:t>
      </w:r>
    </w:p>
    <w:p>
      <w:pPr>
        <w:pStyle w:val="Normal"/>
        <w:spacing w:lineRule="auto" w:line="264" w:before="0" w:after="0"/>
        <w:ind w:left="120" w:hanging="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Ноты в разных октавах</w:t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Содержание: Ноты второй и малой октавы. Басовый ключ.</w:t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знакомство с нотной записью во второй и малой октаве;</w:t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прослеживание по нотам небольших мелодий в соответствующем диапазоне; сравнение одной и той же мелодии, записанной в разных октавах;</w:t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определение на слух, в какой октаве звучит музыкальный фрагмент;</w:t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вариативно: исполнение на духовых, клавишных инструментах или виртуальной клавиатуре попевок, кратких мелодий по нотам.</w:t>
      </w:r>
    </w:p>
    <w:p>
      <w:pPr>
        <w:pStyle w:val="Normal"/>
        <w:spacing w:lineRule="auto" w:line="264" w:before="0" w:after="0"/>
        <w:ind w:left="120" w:hanging="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Дополнительные обозначения в нотах</w:t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Содержание: Реприза, фермата, вольта, украшения (трели, форшлаги).</w:t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знакомство с дополнительными элементами нотной записи;</w:t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исполнение песен, попевок, в которых присутствуют данные элементы.</w:t>
      </w:r>
    </w:p>
    <w:p>
      <w:pPr>
        <w:pStyle w:val="Normal"/>
        <w:spacing w:lineRule="auto" w:line="264" w:before="0" w:after="0"/>
        <w:ind w:left="120" w:hanging="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Ритмические рисунки в размере 6/8</w:t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Содержание: Размер 6/8. Нота с точкой. Шестнадцатые. Пунктирный ритм.</w:t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определение на слух, прослеживание по нотной записи ритмических рисунков в размере 6/8;</w:t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исполнение, импровизация с помощью звучащих жестов (хлопки, шлепки, притопы) и (или) ударных инструментов;</w:t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игра «Ритмическое эхо», прохлопывание ритма по ритмическим карточкам, проговаривание ритмослогами;</w:t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разучивание, исполнение на ударных инструментах ритмической партитуры;</w:t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слушание музыкальных произведений с ярко выраженным ритмическим рисунком, воспроизведение данного ритма по памяти (хлопками);</w:t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вариативно: исполнение на клавишных или духовых инструментах попевок, мелодий и аккомпанементов в размере 6/8.</w:t>
      </w:r>
    </w:p>
    <w:p>
      <w:pPr>
        <w:pStyle w:val="Normal"/>
        <w:spacing w:lineRule="auto" w:line="264" w:before="0" w:after="0"/>
        <w:ind w:left="120" w:hanging="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Тональность. Гамма</w:t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Содержание: Тоника, тональность. Знаки при ключе. Мажорные и минорные тональности (до 2–3 знаков при ключе).</w:t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определение на слух устойчивых звуков;</w:t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игра «устой – неустой»;</w:t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пение упражнений – гамм с названием нот, прослеживание по нотам;</w:t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освоение понятия «тоника»;</w:t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упражнение на допевание неполной музыкальной фразы до тоники «Закончи музыкальную фразу»;</w:t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вариативно: импровизация в заданной тональности.</w:t>
      </w:r>
    </w:p>
    <w:p>
      <w:pPr>
        <w:pStyle w:val="Normal"/>
        <w:spacing w:lineRule="auto" w:line="264" w:before="0" w:after="0"/>
        <w:ind w:left="120" w:hanging="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Интервалы</w:t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Содержание: Понятие музыкального интервала. Тон, полутон. Консонансы: терция, кварта, квинта, секста, октава. Диссонансы: секунда, септима.</w:t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освоение понятия «интервал»;</w:t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анализ ступеневого состава мажорной и минорной гаммы (тон-полутон);</w:t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различение на слух диссонансов и консонансов, параллельного движения двух голосов в октаву, терцию, сексту;</w:t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подбор эпитетов для определения краски звучания различных интервалов;</w:t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разучивание, исполнение попевок и песен с ярко выраженной характерной интерваликой в мелодическом движении;</w:t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элементы двухголосия;</w:t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вариативно: досочинение к простой мелодии подголоска, повторяющего основной голос в терцию, октаву; сочинение аккомпанемента на основе движения квинтами, октавами.</w:t>
      </w:r>
    </w:p>
    <w:p>
      <w:pPr>
        <w:pStyle w:val="Normal"/>
        <w:spacing w:lineRule="auto" w:line="264" w:before="0" w:after="0"/>
        <w:ind w:left="120" w:hanging="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Гармония</w:t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Содержание: Аккорд. Трезвучие мажорное и минорное. Понятие фактуры. Фактуры аккомпанемента бас-аккорд, аккордовая, арпеджио.</w:t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различение на слух интервалов и аккордов;</w:t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различение на слух мажорных и минорных аккордов;</w:t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разучивание, исполнение попевок и песен с мелодическим движениемпо звукам аккордов;</w:t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вокальные упражнения с элементами трёхголосия;</w:t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определение на слух типа фактуры аккомпанемента исполняемых песен, прослушанных инструментальных произведений;</w:t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вариативно: сочинение аккордового аккомпанемента к мелодии песни.</w:t>
      </w:r>
    </w:p>
    <w:p>
      <w:pPr>
        <w:pStyle w:val="Normal"/>
        <w:spacing w:lineRule="auto" w:line="264" w:before="0" w:after="0"/>
        <w:ind w:left="120" w:hanging="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Музыкальная форма</w:t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Содержание: Контраст и повтор как принципы строения музыкального произведения. Двухчастная, трёхчастная и трёхчастная репризная форма. Рондо: рефрен и эпизоды.</w:t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знакомство со строением музыкального произведения, понятиями двухчастной и трёхчастной формы, рондо;</w:t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слушание произведений: определение формы их строения на слух;</w:t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составление наглядной буквенной или графической схемы;</w:t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исполнение песен, написанных в двухчастной или трёхчастной форме;</w:t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вариативно: коллективная импровизация в форме рондо, трёхчастной репризной форме; создание художественных композиций (рисунок, аппликация) по законам музыкальной формы.</w:t>
      </w:r>
    </w:p>
    <w:p>
      <w:pPr>
        <w:pStyle w:val="Normal"/>
        <w:spacing w:lineRule="auto" w:line="264" w:before="0" w:after="0"/>
        <w:ind w:left="120" w:hanging="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Вариации</w:t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Содержание: Варьирование как принцип развития. Тема. Вариации.</w:t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слушание произведений, сочинённых в форме вариаций;</w:t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наблюдение за развитием, изменением основной темы;</w:t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составление наглядной буквенной или графической схемы;</w:t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исполнение ритмической партитуры, построенной по принципу вариаций;</w:t>
      </w:r>
    </w:p>
    <w:p>
      <w:pPr>
        <w:sectPr>
          <w:type w:val="nextPage"/>
          <w:pgSz w:w="11906" w:h="16383"/>
          <w:pgMar w:left="1701" w:right="850" w:header="0" w:top="1134" w:footer="0" w:bottom="1134" w:gutter="0"/>
          <w:pgNumType w:fmt="decimal"/>
          <w:formProt w:val="false"/>
          <w:textDirection w:val="lrTb"/>
          <w:docGrid w:type="default" w:linePitch="100" w:charSpace="4096"/>
        </w:sect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вариативно: коллективная импровизация в форме вариаций.</w:t>
      </w:r>
    </w:p>
    <w:p>
      <w:pPr>
        <w:pStyle w:val="Normal"/>
        <w:spacing w:lineRule="auto" w:line="264" w:before="0" w:after="0"/>
        <w:ind w:left="120" w:hanging="0"/>
        <w:jc w:val="both"/>
        <w:rPr>
          <w:lang w:val="ru-RU"/>
        </w:rPr>
      </w:pPr>
      <w:bookmarkStart w:id="7" w:name="block-11855233"/>
      <w:bookmarkStart w:id="8" w:name="block-11855234"/>
      <w:bookmarkEnd w:id="7"/>
      <w:bookmarkEnd w:id="8"/>
      <w:r>
        <w:rPr>
          <w:rFonts w:ascii="Times New Roman" w:hAnsi="Times New Roman"/>
          <w:color w:val="000000"/>
          <w:sz w:val="28"/>
          <w:lang w:val="ru-RU"/>
        </w:rPr>
        <w:t>​</w:t>
      </w:r>
      <w:r>
        <w:rPr>
          <w:rFonts w:ascii="Times New Roman" w:hAnsi="Times New Roman"/>
          <w:color w:val="000000"/>
          <w:sz w:val="28"/>
          <w:lang w:val="ru-RU"/>
        </w:rPr>
        <w:t xml:space="preserve">ПЛАНИРУЕМЫЕ РЕЗУЛЬТАТЫ ОСВОЕНИЯ ПРОГРАММЫ ПО МУЗЫКЕ НА УРОВНЕ НАЧАЛЬНОГО ОБЩЕГО ОБРАЗОВАНИЯ </w:t>
      </w:r>
    </w:p>
    <w:p>
      <w:pPr>
        <w:pStyle w:val="Normal"/>
        <w:spacing w:lineRule="auto" w:line="264" w:before="0" w:after="0"/>
        <w:ind w:left="120" w:hanging="0"/>
        <w:jc w:val="both"/>
        <w:rPr>
          <w:lang w:val="ru-RU"/>
        </w:rPr>
      </w:pPr>
      <w:r>
        <w:rPr>
          <w:lang w:val="ru-RU"/>
        </w:rPr>
      </w:r>
    </w:p>
    <w:p>
      <w:pPr>
        <w:pStyle w:val="Normal"/>
        <w:spacing w:lineRule="auto" w:line="264" w:before="0" w:after="0"/>
        <w:ind w:left="120" w:hanging="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ЛИЧНОСТНЫЕ РЕЗУЛЬТАТЫ</w:t>
      </w:r>
    </w:p>
    <w:p>
      <w:pPr>
        <w:pStyle w:val="Normal"/>
        <w:spacing w:lineRule="auto" w:line="264" w:before="0" w:after="0"/>
        <w:ind w:left="120" w:hanging="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​</w:t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В результате изучения музыки на уровне начального общего образования у обучающегося будут сформированы следующие личностные результаты:</w:t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 xml:space="preserve">1) в области гражданско-патриотического воспитания: </w:t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осознание российской гражданской идентичности;</w:t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знание Гимна России и традиций его исполнения, уважение музыкальных символов и традиций республик Российской Федерации;</w:t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проявление интереса к освоению музыкальных традиций своего края, музыкальной культуры народов России;</w:t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уважение к достижениям отечественных мастеров культуры;</w:t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стремление участвовать в творческой жизни своей школы, города, республики.</w:t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2) в области духовно-нравственного воспитания:</w:t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признание индивидуальности каждого человека;</w:t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проявление сопереживания, уважения и доброжелательности;</w:t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готовность придерживаться принципов взаимопомощи и творческого сотрудничества в процессе непосредственной музыкальной и учебной деятельности.</w:t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3) в области эстетического воспитания:</w:t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восприимчивость к различным видам искусства, музыкальным традициям и творчеству своего и других народов;</w:t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умение видеть прекрасное в жизни, наслаждаться красотой;</w:t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стремление к самовыражению в разных видах искусства.</w:t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 xml:space="preserve">4) в области научного познания: </w:t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первоначальные представления о единстве и особенностях художественной и научной картины мира;</w:t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познавательные интересы, активность, инициативность, любознательность и самостоятельность в познании.</w:t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5) в области физического воспитания, формирования культуры здоровья и эмоционального благополучия:</w:t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знание правил здорового и безопасного (для себя и других людей) образа жизни в окружающей среде и готовность к их выполнению;</w:t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бережное отношение к физиологическим системам организма, задействованным в музыкально-исполнительской деятельности (дыхание, артикуляция, музыкальный слух, голос);</w:t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профилактика умственного и физического утомления с использованием возможностей музыкотерапии.</w:t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6) в области трудового воспитания:</w:t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установка на посильное активное участие в практической деятельности;</w:t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трудолюбие в учёбе, настойчивость в достижении поставленных целей;</w:t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интерес к практическому изучению профессий в сфере культуры и искусства;</w:t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уважение к труду и результатам трудовой деятельности.</w:t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7) в области экологического воспитания:</w:t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бережное отношение к природе; неприятие действий, приносящих ей вред.</w:t>
      </w:r>
    </w:p>
    <w:p>
      <w:pPr>
        <w:pStyle w:val="Normal"/>
        <w:spacing w:before="0" w:after="0"/>
        <w:ind w:left="120" w:hanging="0"/>
        <w:rPr>
          <w:lang w:val="ru-RU"/>
        </w:rPr>
      </w:pPr>
      <w:r>
        <w:rPr>
          <w:lang w:val="ru-RU"/>
        </w:rPr>
      </w:r>
      <w:bookmarkStart w:id="9" w:name="_Toc139972685"/>
      <w:bookmarkStart w:id="10" w:name="_Toc139972685"/>
      <w:bookmarkEnd w:id="10"/>
    </w:p>
    <w:p>
      <w:pPr>
        <w:pStyle w:val="Normal"/>
        <w:spacing w:lineRule="auto" w:line="264" w:before="0" w:after="0"/>
        <w:ind w:left="120" w:hanging="0"/>
        <w:jc w:val="both"/>
        <w:rPr>
          <w:lang w:val="ru-RU"/>
        </w:rPr>
      </w:pPr>
      <w:r>
        <w:rPr>
          <w:lang w:val="ru-RU"/>
        </w:rPr>
      </w:r>
    </w:p>
    <w:p>
      <w:pPr>
        <w:pStyle w:val="Normal"/>
        <w:spacing w:lineRule="auto" w:line="264" w:before="0" w:after="0"/>
        <w:ind w:left="120" w:hanging="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МЕТАПРЕДМЕТНЫЕ РЕЗУЛЬТАТЫ</w:t>
      </w:r>
    </w:p>
    <w:p>
      <w:pPr>
        <w:pStyle w:val="Normal"/>
        <w:spacing w:lineRule="auto" w:line="264" w:before="0" w:after="0"/>
        <w:ind w:left="120" w:hanging="0"/>
        <w:jc w:val="both"/>
        <w:rPr>
          <w:lang w:val="ru-RU"/>
        </w:rPr>
      </w:pPr>
      <w:r>
        <w:rPr>
          <w:lang w:val="ru-RU"/>
        </w:rPr>
      </w:r>
    </w:p>
    <w:p>
      <w:pPr>
        <w:pStyle w:val="Normal"/>
        <w:spacing w:lineRule="auto" w:line="264" w:before="0" w:after="0"/>
        <w:ind w:left="120" w:hanging="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Овладение универсальными познавательными действиями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В результате изучения музыки на уровне начального общего образования у обучающегося будут сформированы универсальные познавательные учебные действия, универсальные коммуникативные учебные действия, универсальные регулятивные учебные действия.</w:t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У обучающегося будут сформированы следующие базовые логические действия как часть универсальных познавательных учебных действий</w:t>
      </w:r>
      <w:r>
        <w:rPr>
          <w:rFonts w:ascii="Times New Roman" w:hAnsi="Times New Roman"/>
          <w:color w:val="000000"/>
          <w:sz w:val="28"/>
          <w:lang w:val="ru-RU"/>
        </w:rPr>
        <w:t>:</w:t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сравнивать музыкальные звуки, звуковые сочетания, произведения, жанры, устанавливать основания для сравнения, объединять элементы музыкального звучания по определённому признаку;</w:t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определять существенный признак для классификации, классифицировать предложенные объекты (музыкальные инструменты, элементы музыкального языка, произведения, исполнительские составы);</w:t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находить закономерности и противоречия в рассматриваемых явлениях музыкального искусства, сведениях и наблюдениях за звучащим музыкальным материалом на основе предложенного учителем алгоритма;</w:t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выявлять недостаток информации, в том числе слуховой, акустической для решения учебной (практической) задачи на основе предложенного алгоритма;</w:t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устанавливать причинно-следственные связи в ситуациях музыкального восприятия и исполнения, делать выводы.</w:t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У обучающегося будут сформированы следующие базовые исследовательские действия как часть универсальных познавательных учебных действий</w:t>
      </w:r>
      <w:r>
        <w:rPr>
          <w:rFonts w:ascii="Times New Roman" w:hAnsi="Times New Roman"/>
          <w:color w:val="000000"/>
          <w:sz w:val="28"/>
          <w:lang w:val="ru-RU"/>
        </w:rPr>
        <w:t>:</w:t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на основе предложенных учителем вопросов определять разрыв между реальным и желательным состоянием музыкальных явлений, в том числе в отношении собственных музыкально-исполнительских навыков;</w:t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с помощью учителя формулировать цель выполнения вокальных и слуховых упражнений, планировать изменения результатов своей музыкальной деятельности, ситуации совместного музицирования;</w:t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сравнивать несколько вариантов решения творческой, исполнительской задачи, выбирать наиболее подходящий (на основе предложенных критериев);</w:t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проводить по предложенному плану опыт, несложное исследование по установлению особенностей предмета изучения и связей между музыкальными объектами и явлениями (часть – целое, причина – следствие);</w:t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формулировать выводы и подкреплять их доказательствами на основе результатов проведённого наблюдения (в том числе в форме двигательного моделирования, звукового эксперимента, классификации, сравнения, исследования);</w:t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прогнозировать возможное развитие музыкального процесса, эволюции культурных явлений в различных условиях.</w:t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У обучающегося будут сформированы следующие умения работать с информацией как часть универсальных познавательных учебных действий</w:t>
      </w:r>
      <w:r>
        <w:rPr>
          <w:rFonts w:ascii="Times New Roman" w:hAnsi="Times New Roman"/>
          <w:color w:val="000000"/>
          <w:sz w:val="28"/>
          <w:lang w:val="ru-RU"/>
        </w:rPr>
        <w:t>:</w:t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выбирать источник получения информации;</w:t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согласно заданному алгоритму находить в предложенном источнике информацию, представленную в явном виде;</w:t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распознавать достоверную и недостоверную информацию самостоятельно или на основании предложенного учителем способа её проверки;</w:t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соблюдать с помощью взрослых (учителей, родителей (законных представителей) обучающихся) правила информационной безопасности при поиске информации в Интернете;</w:t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анализировать текстовую, видео-, графическую, звуковую, информацию в соответствии с учебной задачей;</w:t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анализировать музыкальные тексты (акустические и нотные)по предложенному учителем алгоритму;</w:t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самостоятельно создавать схемы, таблицы для представления информации.</w:t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У обучающегося будут сформированы следующие умения как часть универсальных коммуникативных учебных действий</w:t>
      </w:r>
      <w:r>
        <w:rPr>
          <w:rFonts w:ascii="Times New Roman" w:hAnsi="Times New Roman"/>
          <w:color w:val="000000"/>
          <w:sz w:val="28"/>
          <w:lang w:val="ru-RU"/>
        </w:rPr>
        <w:t>:</w:t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1) невербальная коммуникация:</w:t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воспринимать музыку как специфическую форму общения людей, стремиться понять эмоционально-образное содержание музыкального высказывания;</w:t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выступать перед публикой в качестве исполнителя музыки (соло или в коллективе);</w:t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передавать в собственном исполнении музыки художественное содержание, выражать настроение, чувства, личное отношение к исполняемому произведению;</w:t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осознанно пользоваться интонационной выразительностью в обыденной речи, понимать культурные нормы и значение интонации в повседневном общении.</w:t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2) вербальная коммуникация:</w:t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воспринимать и формулировать суждения, выражать эмоции в соответствии с целями и условиями общения в знакомой среде;</w:t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проявлять уважительное отношение к собеседнику, соблюдать правила ведения диалога и дискуссии;</w:t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признавать возможность существования разных точек зрения;</w:t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корректно и аргументированно высказывать своё мнение;</w:t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строить речевое высказывание в соответствии с поставленной задачей;</w:t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создавать устные и письменные тексты (описание, рассуждение, повествование);</w:t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готовить небольшие публичные выступления;</w:t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подбирать иллюстративный материал (рисунки, фото, плакаты) к тексту выступления.</w:t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3) совместная деятельность (сотрудничество):</w:t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стремиться к объединению усилий, эмоциональной эмпатии в ситуациях совместного восприятия, исполнения музыки;</w:t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переключаться между различными формами коллективной, групповойи индивидуальной работы при решении конкретной проблемы, выбирать наиболее эффективные формы взаимодействия при решении поставленной задачи;</w:t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формулировать краткосрочные и долгосрочные цели (индивидуальныес учётом участия в коллективных задачах) в стандартной (типовой) ситуациина основе предложенного формата планирования, распределения промежуточных шагов и сроков;</w:t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принимать цель совместной деятельности, коллективно строить действия по её достижению: распределять роли, договариваться, обсуждать процесс и результат совместной работы; проявлять готовность руководить, выполнять поручения, подчиняться;</w:t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ответственно выполнять свою часть работы; оценивать свой вклад в общий результат;</w:t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выполнять совместные проектные, творческие задания с опорой на предложенные образцы.</w:t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У обучающегося будут сформированы следующие умения самоорганизации как части универсальных регулятивных учебных действий</w:t>
      </w:r>
      <w:r>
        <w:rPr>
          <w:rFonts w:ascii="Times New Roman" w:hAnsi="Times New Roman"/>
          <w:color w:val="000000"/>
          <w:sz w:val="28"/>
          <w:lang w:val="ru-RU"/>
        </w:rPr>
        <w:t>:</w:t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планировать действия по решению учебной задачи для получения результата;</w:t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выстраивать последовательность выбранных действий.</w:t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У обучающегося будут сформированы следующие умения самоорганизации и самоконтроля как часть регулятивных универсальных учебных действий</w:t>
      </w:r>
      <w:r>
        <w:rPr>
          <w:rFonts w:ascii="Times New Roman" w:hAnsi="Times New Roman"/>
          <w:color w:val="000000"/>
          <w:sz w:val="28"/>
          <w:lang w:val="ru-RU"/>
        </w:rPr>
        <w:t>:</w:t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устанавливать причины успеха (неудач) учебной деятельности;</w:t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корректировать свои учебные действия для преодоления ошибок.</w:t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Овладение системой универсальных учебных регулятивных учебных действий обеспечивает формирование смысловых установок личности (внутренняя позиция личности) и жизненных навыков личности (управления собой, самодисциплины, устойчивого поведения, эмоционального душевного равновесия и т.д.).</w:t>
      </w:r>
    </w:p>
    <w:p>
      <w:pPr>
        <w:pStyle w:val="Normal"/>
        <w:spacing w:before="0" w:after="0"/>
        <w:ind w:left="120" w:hanging="0"/>
        <w:rPr>
          <w:lang w:val="ru-RU"/>
        </w:rPr>
      </w:pPr>
      <w:r>
        <w:rPr>
          <w:lang w:val="ru-RU"/>
        </w:rPr>
      </w:r>
      <w:bookmarkStart w:id="11" w:name="_Toc139972686"/>
      <w:bookmarkStart w:id="12" w:name="_Toc139972686"/>
      <w:bookmarkEnd w:id="12"/>
    </w:p>
    <w:p>
      <w:pPr>
        <w:pStyle w:val="Normal"/>
        <w:spacing w:lineRule="auto" w:line="264" w:before="0" w:after="0"/>
        <w:ind w:left="120" w:hanging="0"/>
        <w:jc w:val="both"/>
        <w:rPr>
          <w:lang w:val="ru-RU"/>
        </w:rPr>
      </w:pPr>
      <w:r>
        <w:rPr>
          <w:lang w:val="ru-RU"/>
        </w:rPr>
      </w:r>
    </w:p>
    <w:p>
      <w:pPr>
        <w:pStyle w:val="Normal"/>
        <w:spacing w:lineRule="auto" w:line="264" w:before="0" w:after="0"/>
        <w:ind w:left="120" w:hanging="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ПРЕДМЕТНЫЕ РЕЗУЛЬТАТЫ</w:t>
      </w:r>
    </w:p>
    <w:p>
      <w:pPr>
        <w:pStyle w:val="Normal"/>
        <w:spacing w:lineRule="auto" w:line="264" w:before="0" w:after="0"/>
        <w:ind w:left="120" w:hanging="0"/>
        <w:jc w:val="both"/>
        <w:rPr>
          <w:lang w:val="ru-RU"/>
        </w:rPr>
      </w:pPr>
      <w:r>
        <w:rPr>
          <w:lang w:val="ru-RU"/>
        </w:rPr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Предметные результаты характеризуют начальный этап формирования у обучающихся основ музыкальной культуры и проявляются в способности к музыкальной деятельности, потребности в регулярном общении с музыкальным искусством, позитивном ценностном отношении к музыке как важному элементу своей жизни.</w:t>
      </w:r>
    </w:p>
    <w:p>
      <w:pPr>
        <w:pStyle w:val="Normal"/>
        <w:spacing w:lineRule="auto" w:line="264" w:before="0" w:after="0"/>
        <w:ind w:left="120" w:hanging="0"/>
        <w:jc w:val="both"/>
        <w:rPr>
          <w:lang w:val="ru-RU"/>
        </w:rPr>
      </w:pPr>
      <w:r>
        <w:rPr>
          <w:lang w:val="ru-RU"/>
        </w:rPr>
      </w:r>
    </w:p>
    <w:p>
      <w:pPr>
        <w:pStyle w:val="Normal"/>
        <w:spacing w:lineRule="auto" w:line="264" w:before="0" w:after="0"/>
        <w:ind w:left="120" w:hanging="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Обучающиеся, освоившие основную образовательную программу по музыке:</w:t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с интересом занимаются музыкой, любят петь, умеют слушать серьёзную музыку, знают правила поведения в театре, концертном зале; проявляют интерес к игре на доступных музыкальных инструментах;</w:t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сознательно стремятся к развитию своих музыкальных способностей;</w:t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осознают разнообразие форм и направлений музыкального искусства, могут назвать музыкальные произведения, композиторов, исполнителей, которые им нравятся, аргументировать свой выбор;</w:t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имеют опыт восприятия, творческой и исполнительской деятельности; </w:t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с уважением относятся к достижениям отечественной музыкальной культуры;</w:t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стремятся к расширению своего музыкального кругозора.</w:t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К концу изучения модуля № 1 «Народная музыка России» обучающийся научится:</w:t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определять принадлежность музыкальных интонаций, изученных произведений к родному фольклору, русской музыке, народной музыке различных регионов России;</w:t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определять на слух и называть знакомые народные музыкальные инструменты;</w:t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группировать народные музыкальные инструменты по принципу звукоизвлечения: духовые, ударные, струнные;</w:t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определять принадлежность музыкальных произведений и их фрагментов к композиторскому или народному творчеству;</w:t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различать манеру пения, инструментального исполнения, типы солистов и коллективов – народных и академических;</w:t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создавать ритмический аккомпанемент на ударных инструментахпри исполнении народной песни;</w:t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исполнять народные произведения различных жанров с сопровождением и без сопровождения;</w:t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участвовать в коллективной игре (импровизации) (вокальной, инструментальной, танцевальной) на основе освоенных фольклорных жанров.</w:t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К концу изучения модуля № 2 «Классическая музыка» обучающийся научится:</w:t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различать на слух произведения классической музыки, называть автора и произведение, исполнительский состав;</w:t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различать и характеризовать простейшие жанры музыки (песня, танец, марш), вычленять и называть типичные жанровые признаки песни, танца и марша в сочинениях композиторов-классиков;</w:t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различать концертные жанры по особенностям исполнения (камерныеи симфонические, вокальные и инструментальные), знать их разновидности, приводить примеры;</w:t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исполнять (в том числе фрагментарно, отдельными темами) сочинения композиторов-классиков;</w:t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воспринимать музыку в соответствии с её настроением, характером, осознавать эмоции и чувства, вызванные музыкальным звучанием, уметь кратко описать свои впечатления от музыкального восприятия;</w:t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характеризовать выразительные средства, использованные композитором для создания музыкального образа;</w:t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соотносить музыкальные произведения с произведениями живописи, литературы на основе сходства настроения, характера, комплекса выразительных средств.</w:t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К концу изучения модуля № 3 «Музыка в жизни человека» обучающийся научится:</w:t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исполнять Гимн Российской Федерации, Гимн своей республики, школы, исполнять песни, посвящённые Победе нашего народа в Великой Отечественной войне, песни, воспевающие красоту родной природы, выражающие разнообразные эмоции, чувства и настроения; </w:t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воспринимать музыкальное искусство как отражение многообразия жизни, различать обобщённые жанровые сферы: напевность (лирика), танцевальность и маршевость (связь с движением), декламационность, эпос (связь со словом);</w:t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осознавать собственные чувства и мысли, эстетические переживания, замечать прекрасное в окружающем мире и в человеке, стремиться к развитию и удовлетворению эстетических потребностей</w:t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К концу изучения модуля № 4 «Музыка народов мира» обучающийся научится:</w:t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различать на слух и исполнять произведения народной и композиторской музыки других стран;</w:t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определять на слух принадлежность народных музыкальных инструментов к группам духовых, струнных, ударно-шумовых инструментов;</w:t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различать на слух и называть фольклорные элементы музыки разных народов мира в сочинениях профессиональных композиторов (из числа изученных культурно-национальных традиций и жанров);</w:t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различать и характеризовать фольклорные жанры музыки (песенные, танцевальные), вычленять и называть типичные жанровые признаки.</w:t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К концу изучения модуля № 5 «Духовная музыка» обучающийся научится:</w:t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определять характер, настроение музыкальных произведений духовной музыки, характеризовать её жизненное предназначение;</w:t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исполнять доступные образцы духовной музыки;</w:t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рассказывать об особенностях исполнения, традициях звучания духовной музыки Русской православной церкви (вариативно: других конфессий согласно региональной религиозной традиции).</w:t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К концу изучения модуля № 6 «Музыка театра и кино» обучающийся научится:</w:t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определять и называть особенности музыкально-сценических жанров (опера, балет, оперетта, мюзикл);</w:t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различать отдельные номера музыкального спектакля (ария, хор, увертюра и так далее), узнавать на слух и называть освоенные музыкальные произведения (фрагменты) и их авторов;</w:t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различать виды музыкальных коллективов (ансамблей, оркестров, хоров), тембры человеческих голосов и музыкальных инструментов, определять их на слух; </w:t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отличать черты профессий, связанных с созданием музыкального спектакля, и их роли в творческом процессе: композитор, музыкант, дирижёр, сценарист, режиссёр, хореограф, певец, художник и другие.</w:t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К концу изучения модуля № 7 «Современная музыкальная культура» обучающийся научится:</w:t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различать разнообразные виды и жанры, современной музыкальной культуры, стремиться к расширению музыкального кругозора; </w:t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различать и определять на слух принадлежность музыкальных произведений, исполнительского стиля к различным направлениям современной музыки (в том числе эстрады, мюзикла, джаза);</w:t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анализировать, называть музыкально-выразительные средства, определяющие основной характер, настроение музыки, сознательно пользоваться музыкально-выразительными средствами при исполнении;</w:t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исполнять современные музыкальные произведения, соблюдая певческую культуру звука.</w:t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К концу изучения модуля № 8 «Музыкальная грамота» обучающийся научится:</w:t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классифицировать звуки: шумовые и музыкальные, длинные, короткие, тихие, громкие, низкие, высокие;</w:t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различать элементы музыкального языка (темп, тембр, регистр, динамика, ритм, мелодия, аккомпанемент и другое), уметь объяснить значение соответствующих терминов;</w:t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различать изобразительные и выразительные интонации, находить признаки сходства и различия музыкальных и речевых интонаций;</w:t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различать на слух принципы развития: повтор, контраст, варьирование;</w:t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понимать значение термина «музыкальная форма», определять на слух простые музыкальные формы – двухчастную, трёхчастную и трёхчастную репризную, рондо, вариации;</w:t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ориентироваться в нотной записи в пределах певческого диапазона;</w:t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исполнять и создавать различные ритмические рисунки;</w:t>
      </w:r>
    </w:p>
    <w:p>
      <w:pPr>
        <w:sectPr>
          <w:type w:val="nextPage"/>
          <w:pgSz w:w="11906" w:h="16383"/>
          <w:pgMar w:left="1701" w:right="850" w:header="0" w:top="1134" w:footer="0" w:bottom="1134" w:gutter="0"/>
          <w:pgNumType w:fmt="decimal"/>
          <w:formProt w:val="false"/>
          <w:textDirection w:val="lrTb"/>
          <w:docGrid w:type="default" w:linePitch="100" w:charSpace="4096"/>
        </w:sect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исполнять песни с простым мелодическим рисунком.</w:t>
      </w:r>
    </w:p>
    <w:p>
      <w:pPr>
        <w:pStyle w:val="Normal"/>
        <w:spacing w:before="0" w:after="0"/>
        <w:ind w:left="120" w:hanging="0"/>
        <w:rPr>
          <w:lang w:val="ru-RU"/>
        </w:rPr>
      </w:pPr>
      <w:bookmarkStart w:id="13" w:name="block-11855234"/>
      <w:bookmarkStart w:id="14" w:name="block-11855235"/>
      <w:bookmarkEnd w:id="13"/>
      <w:bookmarkEnd w:id="14"/>
      <w:r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b/>
          <w:color w:val="000000"/>
          <w:sz w:val="28"/>
        </w:rPr>
        <w:t xml:space="preserve">ТЕМАТИЧЕСКОЕ ПЛАНИРОВАНИЕ </w:t>
      </w:r>
    </w:p>
    <w:p>
      <w:pPr>
        <w:pStyle w:val="Normal"/>
        <w:spacing w:before="0" w:after="0"/>
        <w:ind w:left="120" w:hanging="0"/>
        <w:rPr>
          <w:lang w:val="ru-RU"/>
        </w:rPr>
      </w:pPr>
      <w:r>
        <w:rPr>
          <w:rFonts w:ascii="Times New Roman" w:hAnsi="Times New Roman"/>
          <w:b/>
          <w:color w:val="000000"/>
          <w:sz w:val="28"/>
        </w:rPr>
        <w:t xml:space="preserve"> </w:t>
      </w:r>
      <w:r>
        <w:rPr>
          <w:rFonts w:ascii="Times New Roman" w:hAnsi="Times New Roman"/>
          <w:b/>
          <w:color w:val="000000"/>
          <w:sz w:val="28"/>
        </w:rPr>
        <w:t xml:space="preserve">1 КЛАСС </w:t>
      </w:r>
    </w:p>
    <w:tbl>
      <w:tblPr>
        <w:tblW w:w="14040" w:type="dxa"/>
        <w:jc w:val="left"/>
        <w:tblInd w:w="-8" w:type="dxa"/>
        <w:tblLayout w:type="fixed"/>
        <w:tblCellMar>
          <w:top w:w="50" w:type="dxa"/>
          <w:left w:w="100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985"/>
        <w:gridCol w:w="4548"/>
        <w:gridCol w:w="1478"/>
        <w:gridCol w:w="1841"/>
        <w:gridCol w:w="1909"/>
        <w:gridCol w:w="3278"/>
      </w:tblGrid>
      <w:tr>
        <w:trPr>
          <w:trHeight w:val="144" w:hRule="atLeast"/>
        </w:trPr>
        <w:tc>
          <w:tcPr>
            <w:tcW w:w="98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п/п</w:t>
            </w:r>
          </w:p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/>
            </w:r>
          </w:p>
        </w:tc>
        <w:tc>
          <w:tcPr>
            <w:tcW w:w="4548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Наименование разделов и тем программы</w:t>
            </w:r>
          </w:p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/>
            </w:r>
          </w:p>
        </w:tc>
        <w:tc>
          <w:tcPr>
            <w:tcW w:w="5228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lang w:val="ru-RU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3278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 (цифровые) образовательные ресурсы</w:t>
            </w:r>
          </w:p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985" w:type="dxa"/>
            <w:vMerge w:val="continue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before="0" w:after="200"/>
              <w:rPr>
                <w:lang w:val="ru-RU"/>
              </w:rPr>
            </w:pPr>
            <w:r>
              <w:rPr/>
            </w:r>
          </w:p>
        </w:tc>
        <w:tc>
          <w:tcPr>
            <w:tcW w:w="4548" w:type="dxa"/>
            <w:vMerge w:val="continue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before="0" w:after="200"/>
              <w:rPr>
                <w:lang w:val="ru-RU"/>
              </w:rPr>
            </w:pPr>
            <w:r>
              <w:rPr/>
            </w:r>
          </w:p>
        </w:tc>
        <w:tc>
          <w:tcPr>
            <w:tcW w:w="1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</w:p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/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 работы</w:t>
            </w:r>
          </w:p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/>
            </w:r>
          </w:p>
        </w:tc>
        <w:tc>
          <w:tcPr>
            <w:tcW w:w="19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 работы</w:t>
            </w:r>
          </w:p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/>
            </w:r>
          </w:p>
        </w:tc>
        <w:tc>
          <w:tcPr>
            <w:tcW w:w="3278" w:type="dxa"/>
            <w:vMerge w:val="continue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before="0" w:after="200"/>
              <w:rPr>
                <w:lang w:val="ru-RU"/>
              </w:rPr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14039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ИНВАРИАНТНАЯ ЧАСТЬ</w:t>
            </w:r>
          </w:p>
        </w:tc>
      </w:tr>
      <w:tr>
        <w:trPr>
          <w:trHeight w:val="144" w:hRule="atLeast"/>
        </w:trPr>
        <w:tc>
          <w:tcPr>
            <w:tcW w:w="14039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Народная музыка России</w:t>
            </w:r>
          </w:p>
        </w:tc>
      </w:tr>
      <w:tr>
        <w:trPr>
          <w:trHeight w:val="144" w:hRule="atLeast"/>
        </w:trPr>
        <w:tc>
          <w:tcPr>
            <w:tcW w:w="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45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Край, в котором ты живёшь: «Наш край» (То березка, то рябина…, муз. Д.Б. Кабалевского, сл. А.Пришельца); «Моя Россия» (муз. Г. Струве, сл. </w:t>
            </w:r>
            <w:r>
              <w:rPr>
                <w:rFonts w:ascii="Times New Roman" w:hAnsi="Times New Roman"/>
                <w:color w:val="000000"/>
                <w:sz w:val="24"/>
              </w:rPr>
              <w:t>Н.Соловьёвой)</w:t>
            </w:r>
          </w:p>
        </w:tc>
        <w:tc>
          <w:tcPr>
            <w:tcW w:w="1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/>
            </w:r>
          </w:p>
        </w:tc>
        <w:tc>
          <w:tcPr>
            <w:tcW w:w="19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/>
            </w:r>
          </w:p>
        </w:tc>
        <w:tc>
          <w:tcPr>
            <w:tcW w:w="32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hyperlink r:id="rId3">
              <w:r>
                <w:rPr/>
                <w:t>https://resh.edu.ru/subject/6/1</w:t>
              </w:r>
            </w:hyperlink>
          </w:p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/>
            </w:r>
          </w:p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45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Русский фольклор: русские народные песни «Во кузнице», «Веселые гуси», «Скок, скок, молодой дроздок», «Земелюшка-чернозем», «У кота-воркота», «Солдатушки, бравы ребятушки»; заклички</w:t>
            </w:r>
          </w:p>
        </w:tc>
        <w:tc>
          <w:tcPr>
            <w:tcW w:w="1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/>
            </w:r>
          </w:p>
        </w:tc>
        <w:tc>
          <w:tcPr>
            <w:tcW w:w="19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/>
            </w:r>
          </w:p>
        </w:tc>
        <w:tc>
          <w:tcPr>
            <w:tcW w:w="32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hyperlink r:id="rId4">
              <w:r>
                <w:rPr/>
                <w:t>https://resh.edu.ru/subject/6/1/</w:t>
              </w:r>
            </w:hyperlink>
          </w:p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45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Русские народные музыкальные инструменты: русские народные песни «Ходит зайка по саду», «Как у наших у ворот», песня Т.А. Потапенко «Скворушка прощается»; В.Я.Шаинский «Дважды два – четыре»</w:t>
            </w:r>
          </w:p>
        </w:tc>
        <w:tc>
          <w:tcPr>
            <w:tcW w:w="1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/>
            </w:r>
          </w:p>
        </w:tc>
        <w:tc>
          <w:tcPr>
            <w:tcW w:w="19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/>
            </w:r>
          </w:p>
        </w:tc>
        <w:tc>
          <w:tcPr>
            <w:tcW w:w="32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/>
              <w:t>https://resh.edu.ru/subject/6/1/</w:t>
            </w:r>
          </w:p>
        </w:tc>
      </w:tr>
      <w:tr>
        <w:trPr>
          <w:trHeight w:val="144" w:hRule="atLeast"/>
        </w:trPr>
        <w:tc>
          <w:tcPr>
            <w:tcW w:w="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45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Сказки, мифы и легенды: С.Прокофьев. Симфоническая сказка «Петя и Волк»; Н. Римский-Корсаков «Садко»</w:t>
            </w:r>
          </w:p>
        </w:tc>
        <w:tc>
          <w:tcPr>
            <w:tcW w:w="1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/>
            </w:r>
          </w:p>
        </w:tc>
        <w:tc>
          <w:tcPr>
            <w:tcW w:w="19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/>
            </w:r>
          </w:p>
        </w:tc>
        <w:tc>
          <w:tcPr>
            <w:tcW w:w="32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/>
              <w:t>https://resh.edu.ru/subject/6/1/</w:t>
            </w:r>
          </w:p>
        </w:tc>
      </w:tr>
      <w:tr>
        <w:trPr>
          <w:trHeight w:val="144" w:hRule="atLeast"/>
        </w:trPr>
        <w:tc>
          <w:tcPr>
            <w:tcW w:w="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1.5</w:t>
            </w:r>
          </w:p>
        </w:tc>
        <w:tc>
          <w:tcPr>
            <w:tcW w:w="45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Фольклор народов России: татарская народная песня «Энисэ», якутская народная песня «Олененок»</w:t>
            </w:r>
          </w:p>
        </w:tc>
        <w:tc>
          <w:tcPr>
            <w:tcW w:w="1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/>
            </w:r>
          </w:p>
        </w:tc>
        <w:tc>
          <w:tcPr>
            <w:tcW w:w="19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/>
            </w:r>
          </w:p>
        </w:tc>
        <w:tc>
          <w:tcPr>
            <w:tcW w:w="32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/>
              <w:t>https://resh.edu.ru/subject/6/1/</w:t>
            </w:r>
          </w:p>
        </w:tc>
      </w:tr>
      <w:tr>
        <w:trPr>
          <w:trHeight w:val="144" w:hRule="atLeast"/>
        </w:trPr>
        <w:tc>
          <w:tcPr>
            <w:tcW w:w="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1.6</w:t>
            </w:r>
          </w:p>
        </w:tc>
        <w:tc>
          <w:tcPr>
            <w:tcW w:w="45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Народные праздники: «Рождественское чудо» колядка; «Прощай, прощай Масленица» русская народная песня</w:t>
            </w:r>
          </w:p>
        </w:tc>
        <w:tc>
          <w:tcPr>
            <w:tcW w:w="1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/>
            </w:r>
          </w:p>
        </w:tc>
        <w:tc>
          <w:tcPr>
            <w:tcW w:w="19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/>
            </w:r>
          </w:p>
        </w:tc>
        <w:tc>
          <w:tcPr>
            <w:tcW w:w="32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/>
              <w:t>https://resh.edu.ru/subject/6/1/</w:t>
            </w:r>
          </w:p>
        </w:tc>
      </w:tr>
      <w:tr>
        <w:trPr>
          <w:trHeight w:val="144" w:hRule="atLeast"/>
        </w:trPr>
        <w:tc>
          <w:tcPr>
            <w:tcW w:w="553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7028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200"/>
              <w:rPr>
                <w:lang w:val="ru-RU"/>
              </w:rPr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14039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Классическая музыка</w:t>
            </w:r>
          </w:p>
        </w:tc>
      </w:tr>
      <w:tr>
        <w:trPr>
          <w:trHeight w:val="144" w:hRule="atLeast"/>
        </w:trPr>
        <w:tc>
          <w:tcPr>
            <w:tcW w:w="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45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Композиторы – детям: Д.Кабалевский песня о школе; П.И.Чайковский «Марш деревянных солдатиков», «Мама», «Песня жаворонка» из Детского альбома; Г. Дмитриев Вальс, В. Ребиков «Медведь»</w:t>
            </w:r>
          </w:p>
        </w:tc>
        <w:tc>
          <w:tcPr>
            <w:tcW w:w="1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/>
            </w:r>
          </w:p>
        </w:tc>
        <w:tc>
          <w:tcPr>
            <w:tcW w:w="19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/>
            </w:r>
          </w:p>
        </w:tc>
        <w:tc>
          <w:tcPr>
            <w:tcW w:w="32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/>
              <w:t>https://resh.edu.ru/subject/6/1/</w:t>
            </w:r>
          </w:p>
        </w:tc>
      </w:tr>
      <w:tr>
        <w:trPr>
          <w:trHeight w:val="144" w:hRule="atLeast"/>
        </w:trPr>
        <w:tc>
          <w:tcPr>
            <w:tcW w:w="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45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Оркестр: И. Гайдн Анданте из симфонии № 94; Л.ван Бетховен Маршевая тема из финала Пятой симфонии</w:t>
            </w:r>
          </w:p>
        </w:tc>
        <w:tc>
          <w:tcPr>
            <w:tcW w:w="1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/>
            </w:r>
          </w:p>
        </w:tc>
        <w:tc>
          <w:tcPr>
            <w:tcW w:w="19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/>
            </w:r>
          </w:p>
        </w:tc>
        <w:tc>
          <w:tcPr>
            <w:tcW w:w="32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/>
              <w:t>https://resh.edu.ru/subject/6/1/</w:t>
            </w:r>
          </w:p>
        </w:tc>
      </w:tr>
      <w:tr>
        <w:trPr>
          <w:trHeight w:val="144" w:hRule="atLeast"/>
        </w:trPr>
        <w:tc>
          <w:tcPr>
            <w:tcW w:w="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45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Музыкальные инструменты. Флейта: И.С.Бах «Шутка», В.Моцарт Аллегретто из оперы волшебная флейта, тема Птички из сказки С.С. Прокофьева «Петя и Волк»; «Мелодия» из оперы «Орфей и Эвридика» К.В. Глюка, «Сиринкс» К. Дебюсси</w:t>
            </w:r>
          </w:p>
        </w:tc>
        <w:tc>
          <w:tcPr>
            <w:tcW w:w="1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/>
            </w:r>
          </w:p>
        </w:tc>
        <w:tc>
          <w:tcPr>
            <w:tcW w:w="19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/>
            </w:r>
          </w:p>
        </w:tc>
        <w:tc>
          <w:tcPr>
            <w:tcW w:w="32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/>
              <w:t>https://resh.edu.ru/subject/6/1/</w:t>
            </w:r>
          </w:p>
        </w:tc>
      </w:tr>
      <w:tr>
        <w:trPr>
          <w:trHeight w:val="144" w:hRule="atLeast"/>
        </w:trPr>
        <w:tc>
          <w:tcPr>
            <w:tcW w:w="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45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Вокальная музыка: С.С. Прокофьев, стихи А. Барто «Болтунья»; М.И. Глинка, стихи Н. Кукольника «Попутная песня»</w:t>
            </w:r>
          </w:p>
        </w:tc>
        <w:tc>
          <w:tcPr>
            <w:tcW w:w="1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/>
            </w:r>
          </w:p>
        </w:tc>
        <w:tc>
          <w:tcPr>
            <w:tcW w:w="19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/>
            </w:r>
          </w:p>
        </w:tc>
        <w:tc>
          <w:tcPr>
            <w:tcW w:w="32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/>
              <w:t>https://resh.edu.ru/subject/6/1/</w:t>
            </w:r>
          </w:p>
        </w:tc>
      </w:tr>
      <w:tr>
        <w:trPr>
          <w:trHeight w:val="144" w:hRule="atLeast"/>
        </w:trPr>
        <w:tc>
          <w:tcPr>
            <w:tcW w:w="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45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Инструментальная музыка: П.И. Чайковский «Мама», «Игра в лошадки» из Детского альбома, С.С. Прокофьев «Раскаяние» из Детской музыки</w:t>
            </w:r>
          </w:p>
        </w:tc>
        <w:tc>
          <w:tcPr>
            <w:tcW w:w="1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/>
            </w:r>
          </w:p>
        </w:tc>
        <w:tc>
          <w:tcPr>
            <w:tcW w:w="19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/>
            </w:r>
          </w:p>
        </w:tc>
        <w:tc>
          <w:tcPr>
            <w:tcW w:w="32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/>
              <w:t>https://resh.edu.ru/subject/6/1/</w:t>
            </w:r>
          </w:p>
        </w:tc>
      </w:tr>
      <w:tr>
        <w:trPr>
          <w:trHeight w:val="144" w:hRule="atLeast"/>
        </w:trPr>
        <w:tc>
          <w:tcPr>
            <w:tcW w:w="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2.6</w:t>
            </w:r>
          </w:p>
        </w:tc>
        <w:tc>
          <w:tcPr>
            <w:tcW w:w="45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Русские композиторы-классики: П.И. Чайковский «Утренняя молитва», «Полька» из Детского альбома</w:t>
            </w:r>
          </w:p>
        </w:tc>
        <w:tc>
          <w:tcPr>
            <w:tcW w:w="1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/>
            </w:r>
          </w:p>
        </w:tc>
        <w:tc>
          <w:tcPr>
            <w:tcW w:w="19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/>
            </w:r>
          </w:p>
        </w:tc>
        <w:tc>
          <w:tcPr>
            <w:tcW w:w="32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/>
              <w:t>https://resh.edu.ru/subject/6/1/</w:t>
            </w:r>
          </w:p>
        </w:tc>
      </w:tr>
      <w:tr>
        <w:trPr>
          <w:trHeight w:val="144" w:hRule="atLeast"/>
        </w:trPr>
        <w:tc>
          <w:tcPr>
            <w:tcW w:w="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2.7</w:t>
            </w:r>
          </w:p>
        </w:tc>
        <w:tc>
          <w:tcPr>
            <w:tcW w:w="45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Европейские композиторы-классики: Л. ван Бетховен Марш «Афинские развалины», И.Брамс «Колыбельная»</w:t>
            </w:r>
          </w:p>
        </w:tc>
        <w:tc>
          <w:tcPr>
            <w:tcW w:w="1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/>
            </w:r>
          </w:p>
        </w:tc>
        <w:tc>
          <w:tcPr>
            <w:tcW w:w="19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/>
            </w:r>
          </w:p>
        </w:tc>
        <w:tc>
          <w:tcPr>
            <w:tcW w:w="32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/>
              <w:t>https://resh.edu.ru/subject/6/1/</w:t>
            </w:r>
          </w:p>
        </w:tc>
      </w:tr>
      <w:tr>
        <w:trPr>
          <w:trHeight w:val="144" w:hRule="atLeast"/>
        </w:trPr>
        <w:tc>
          <w:tcPr>
            <w:tcW w:w="553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7028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200"/>
              <w:rPr>
                <w:lang w:val="ru-RU"/>
              </w:rPr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14039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3.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Музыка в жизни человека</w:t>
            </w:r>
          </w:p>
        </w:tc>
      </w:tr>
      <w:tr>
        <w:trPr>
          <w:trHeight w:val="144" w:hRule="atLeast"/>
        </w:trPr>
        <w:tc>
          <w:tcPr>
            <w:tcW w:w="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45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Музыкальные пейзажи: С.С. Прокофьев «Дождь и радуга», «Утро», «Вечер» из Детской музыки; утренний пейзаж П.И.Чайковского, Э.Грига, Д.Б.Кабалевского; музыка вечера - «Вечерняя сказка» А.И. Хачатуряна; «Колыбельная медведицы» сл. Яковлева, муз. Е.П.Крылатова; «Вечерняя музыка» В. Гаврилина; «Летний вечер тих и ясен…» на сл. </w:t>
            </w:r>
            <w:r>
              <w:rPr>
                <w:rFonts w:ascii="Times New Roman" w:hAnsi="Times New Roman"/>
                <w:color w:val="000000"/>
                <w:sz w:val="24"/>
              </w:rPr>
              <w:t>Фета</w:t>
            </w:r>
          </w:p>
        </w:tc>
        <w:tc>
          <w:tcPr>
            <w:tcW w:w="1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/>
            </w:r>
          </w:p>
        </w:tc>
        <w:tc>
          <w:tcPr>
            <w:tcW w:w="19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/>
            </w:r>
          </w:p>
        </w:tc>
        <w:tc>
          <w:tcPr>
            <w:tcW w:w="32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/>
              <w:t>https://resh.edu.ru/subject/6/1/</w:t>
            </w:r>
          </w:p>
        </w:tc>
      </w:tr>
      <w:tr>
        <w:trPr>
          <w:trHeight w:val="144" w:hRule="atLeast"/>
        </w:trPr>
        <w:tc>
          <w:tcPr>
            <w:tcW w:w="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45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Музыкальные портреты: песня «Болтунья» сл. А. Барто, муз. С. Прокофьева; П.И. Чайковский «Баба Яга» из Детского альбома; Л. Моцарт «Менуэт»</w:t>
            </w:r>
          </w:p>
        </w:tc>
        <w:tc>
          <w:tcPr>
            <w:tcW w:w="1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/>
            </w:r>
          </w:p>
        </w:tc>
        <w:tc>
          <w:tcPr>
            <w:tcW w:w="19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/>
            </w:r>
          </w:p>
        </w:tc>
        <w:tc>
          <w:tcPr>
            <w:tcW w:w="32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/>
              <w:t>https://resh.edu.ru/subject/6/1/</w:t>
            </w:r>
          </w:p>
        </w:tc>
      </w:tr>
      <w:tr>
        <w:trPr>
          <w:trHeight w:val="144" w:hRule="atLeast"/>
        </w:trPr>
        <w:tc>
          <w:tcPr>
            <w:tcW w:w="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45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Танцы, игры и веселье: А. Спадавеккиа «Добрый жук», песня из к/ф «Золушка», И. Дунаевский Полька; И.С. Бах «Волынка»</w:t>
            </w:r>
          </w:p>
        </w:tc>
        <w:tc>
          <w:tcPr>
            <w:tcW w:w="1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/>
            </w:r>
          </w:p>
        </w:tc>
        <w:tc>
          <w:tcPr>
            <w:tcW w:w="19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/>
            </w:r>
          </w:p>
        </w:tc>
        <w:tc>
          <w:tcPr>
            <w:tcW w:w="32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/>
              <w:t>https://resh.edu.ru/subject/6/1/</w:t>
            </w:r>
          </w:p>
        </w:tc>
      </w:tr>
      <w:tr>
        <w:trPr>
          <w:trHeight w:val="144" w:hRule="atLeast"/>
        </w:trPr>
        <w:tc>
          <w:tcPr>
            <w:tcW w:w="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3.4</w:t>
            </w:r>
          </w:p>
        </w:tc>
        <w:tc>
          <w:tcPr>
            <w:tcW w:w="45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Какой же праздник без музыки? О. Бихлер марш «Триумф победителей»; В. Соловьев-Седой Марш нахимовцев; песни, посвящённые Дню </w:t>
            </w:r>
            <w:r>
              <w:rPr>
                <w:rFonts w:ascii="Times New Roman" w:hAnsi="Times New Roman"/>
                <w:color w:val="000000"/>
                <w:sz w:val="24"/>
              </w:rPr>
              <w:t>Победы</w:t>
            </w:r>
          </w:p>
        </w:tc>
        <w:tc>
          <w:tcPr>
            <w:tcW w:w="1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/>
            </w:r>
          </w:p>
        </w:tc>
        <w:tc>
          <w:tcPr>
            <w:tcW w:w="19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/>
            </w:r>
          </w:p>
        </w:tc>
        <w:tc>
          <w:tcPr>
            <w:tcW w:w="32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/>
              <w:t>https://resh.edu.ru/subject/6/1/</w:t>
            </w:r>
          </w:p>
        </w:tc>
      </w:tr>
      <w:tr>
        <w:trPr>
          <w:trHeight w:val="144" w:hRule="atLeast"/>
        </w:trPr>
        <w:tc>
          <w:tcPr>
            <w:tcW w:w="553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7028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200"/>
              <w:rPr>
                <w:lang w:val="ru-RU"/>
              </w:rPr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14039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ВАРИАТИВНАЯ ЧАСТЬ</w:t>
            </w:r>
          </w:p>
        </w:tc>
      </w:tr>
      <w:tr>
        <w:trPr>
          <w:trHeight w:val="144" w:hRule="atLeast"/>
        </w:trPr>
        <w:tc>
          <w:tcPr>
            <w:tcW w:w="14039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Музыка народов мира</w:t>
            </w:r>
          </w:p>
        </w:tc>
      </w:tr>
      <w:tr>
        <w:trPr>
          <w:trHeight w:val="144" w:hRule="atLeast"/>
        </w:trPr>
        <w:tc>
          <w:tcPr>
            <w:tcW w:w="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45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Певец своего народа: А. Хачатурян Андантино, «Подражание народному»</w:t>
            </w:r>
          </w:p>
        </w:tc>
        <w:tc>
          <w:tcPr>
            <w:tcW w:w="1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/>
            </w:r>
          </w:p>
        </w:tc>
        <w:tc>
          <w:tcPr>
            <w:tcW w:w="19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/>
            </w:r>
          </w:p>
        </w:tc>
        <w:tc>
          <w:tcPr>
            <w:tcW w:w="32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45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Музыка стран ближнего зарубежья: Белорусские народные песни «Савка и Гришка», «Бульба», Г. Гусейнли, сл. Т. Муталлибова «Мои цыплята»; Лезгинка, танец народов Кавказа; Лезгинка из балета А.Хачатуряна «Гаянэ»</w:t>
            </w:r>
          </w:p>
        </w:tc>
        <w:tc>
          <w:tcPr>
            <w:tcW w:w="1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/>
            </w:r>
          </w:p>
        </w:tc>
        <w:tc>
          <w:tcPr>
            <w:tcW w:w="19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/>
            </w:r>
          </w:p>
        </w:tc>
        <w:tc>
          <w:tcPr>
            <w:tcW w:w="32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/>
              <w:t>https://resh.edu.ru/subject/6/1/</w:t>
            </w:r>
          </w:p>
        </w:tc>
      </w:tr>
      <w:tr>
        <w:trPr>
          <w:trHeight w:val="144" w:hRule="atLeast"/>
        </w:trPr>
        <w:tc>
          <w:tcPr>
            <w:tcW w:w="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45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Музыка стран дальнего зарубежья: «Гусята» – немецкая народная песня, «Аннушка» – чешская народная песня, М. Теодоракис народный танец «Сиртаки», «Чудесная лютня»: этническая музыка</w:t>
            </w:r>
          </w:p>
        </w:tc>
        <w:tc>
          <w:tcPr>
            <w:tcW w:w="1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/>
            </w:r>
          </w:p>
        </w:tc>
        <w:tc>
          <w:tcPr>
            <w:tcW w:w="19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/>
            </w:r>
          </w:p>
        </w:tc>
        <w:tc>
          <w:tcPr>
            <w:tcW w:w="32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/>
              <w:t>https://resh.edu.ru/subject/6/1/</w:t>
            </w:r>
          </w:p>
        </w:tc>
      </w:tr>
      <w:tr>
        <w:trPr>
          <w:trHeight w:val="144" w:hRule="atLeast"/>
        </w:trPr>
        <w:tc>
          <w:tcPr>
            <w:tcW w:w="553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7028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200"/>
              <w:rPr>
                <w:lang w:val="ru-RU"/>
              </w:rPr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14039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Духовная музыка</w:t>
            </w:r>
          </w:p>
        </w:tc>
      </w:tr>
      <w:tr>
        <w:trPr>
          <w:trHeight w:val="144" w:hRule="atLeast"/>
        </w:trPr>
        <w:tc>
          <w:tcPr>
            <w:tcW w:w="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45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Звучание храма: П.И. Чайковский «Утренняя молитва» и «В церкви» из Детского альбома</w:t>
            </w:r>
          </w:p>
        </w:tc>
        <w:tc>
          <w:tcPr>
            <w:tcW w:w="1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/>
            </w:r>
          </w:p>
        </w:tc>
        <w:tc>
          <w:tcPr>
            <w:tcW w:w="19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/>
            </w:r>
          </w:p>
        </w:tc>
        <w:tc>
          <w:tcPr>
            <w:tcW w:w="32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/>
              <w:t>https://resh.edu.ru/subject/6/1/</w:t>
            </w:r>
          </w:p>
        </w:tc>
      </w:tr>
      <w:tr>
        <w:trPr>
          <w:trHeight w:val="144" w:hRule="atLeast"/>
        </w:trPr>
        <w:tc>
          <w:tcPr>
            <w:tcW w:w="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45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Религиозные праздники:Рождественский псалом «Эта ночь святая», Рождественская песня «Тихая ночь»</w:t>
            </w:r>
          </w:p>
        </w:tc>
        <w:tc>
          <w:tcPr>
            <w:tcW w:w="1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/>
            </w:r>
          </w:p>
        </w:tc>
        <w:tc>
          <w:tcPr>
            <w:tcW w:w="19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/>
            </w:r>
          </w:p>
        </w:tc>
        <w:tc>
          <w:tcPr>
            <w:tcW w:w="32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/>
              <w:t>https://resh.edu.ru/subject/6/1/</w:t>
            </w:r>
          </w:p>
        </w:tc>
      </w:tr>
      <w:tr>
        <w:trPr>
          <w:trHeight w:val="144" w:hRule="atLeast"/>
        </w:trPr>
        <w:tc>
          <w:tcPr>
            <w:tcW w:w="553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7028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200"/>
              <w:rPr>
                <w:lang w:val="ru-RU"/>
              </w:rPr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14039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3.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Музыка театра и кино</w:t>
            </w:r>
          </w:p>
        </w:tc>
      </w:tr>
      <w:tr>
        <w:trPr>
          <w:trHeight w:val="144" w:hRule="atLeast"/>
        </w:trPr>
        <w:tc>
          <w:tcPr>
            <w:tcW w:w="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45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Музыкальная сказка на сцене, на экране: оперы-сказки «Муха-цокотуха», «Волк и семеро козлят»; песни из мультфильма «Бременские музыканты»</w:t>
            </w:r>
          </w:p>
        </w:tc>
        <w:tc>
          <w:tcPr>
            <w:tcW w:w="1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/>
            </w:r>
          </w:p>
        </w:tc>
        <w:tc>
          <w:tcPr>
            <w:tcW w:w="19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/>
            </w:r>
          </w:p>
        </w:tc>
        <w:tc>
          <w:tcPr>
            <w:tcW w:w="32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/>
              <w:t>https://resh.edu.ru/subject/6/1/</w:t>
            </w:r>
          </w:p>
        </w:tc>
      </w:tr>
      <w:tr>
        <w:trPr>
          <w:trHeight w:val="144" w:hRule="atLeast"/>
        </w:trPr>
        <w:tc>
          <w:tcPr>
            <w:tcW w:w="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45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Театр оперы и балета: П. Чайковский балет «Щелкунчик». Танцы из второго действия: Шоколад (испанский танец), Кофе (арабский танец), Чай (китайский танец), Трепак (русский танец), Танец пастушков; И. Стравинский – «Поганый пляс Кощеева царства» и «Финал» из балета «Жар-Птица»</w:t>
            </w:r>
          </w:p>
        </w:tc>
        <w:tc>
          <w:tcPr>
            <w:tcW w:w="1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/>
            </w:r>
          </w:p>
        </w:tc>
        <w:tc>
          <w:tcPr>
            <w:tcW w:w="19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/>
            </w:r>
          </w:p>
        </w:tc>
        <w:tc>
          <w:tcPr>
            <w:tcW w:w="32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/>
              <w:t>https://resh.edu.ru/subject/6/1/</w:t>
            </w:r>
          </w:p>
        </w:tc>
      </w:tr>
      <w:tr>
        <w:trPr>
          <w:trHeight w:val="144" w:hRule="atLeast"/>
        </w:trPr>
        <w:tc>
          <w:tcPr>
            <w:tcW w:w="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45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Балет. Хореография – искусство танца: П. Чайковский. Финал 1-го действия из балета «Спящая красавица»</w:t>
            </w:r>
          </w:p>
        </w:tc>
        <w:tc>
          <w:tcPr>
            <w:tcW w:w="1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/>
            </w:r>
          </w:p>
        </w:tc>
        <w:tc>
          <w:tcPr>
            <w:tcW w:w="19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/>
            </w:r>
          </w:p>
        </w:tc>
        <w:tc>
          <w:tcPr>
            <w:tcW w:w="32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/>
              <w:t>https://resh.edu.ru/subject/6/1/</w:t>
            </w:r>
          </w:p>
        </w:tc>
      </w:tr>
      <w:tr>
        <w:trPr>
          <w:trHeight w:val="144" w:hRule="atLeast"/>
        </w:trPr>
        <w:tc>
          <w:tcPr>
            <w:tcW w:w="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3.4</w:t>
            </w:r>
          </w:p>
        </w:tc>
        <w:tc>
          <w:tcPr>
            <w:tcW w:w="45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Опера. Главные герои и номера оперного спектакля: мужской и женский хоры из Интродукции оперы М.И. Глинки «Иван Сусанин»</w:t>
            </w:r>
          </w:p>
        </w:tc>
        <w:tc>
          <w:tcPr>
            <w:tcW w:w="1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/>
            </w:r>
          </w:p>
        </w:tc>
        <w:tc>
          <w:tcPr>
            <w:tcW w:w="19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/>
            </w:r>
          </w:p>
        </w:tc>
        <w:tc>
          <w:tcPr>
            <w:tcW w:w="32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553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7028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200"/>
              <w:rPr>
                <w:lang w:val="ru-RU"/>
              </w:rPr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14039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4.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Современная музыкальная культура</w:t>
            </w:r>
          </w:p>
        </w:tc>
      </w:tr>
      <w:tr>
        <w:trPr>
          <w:trHeight w:val="144" w:hRule="atLeast"/>
        </w:trPr>
        <w:tc>
          <w:tcPr>
            <w:tcW w:w="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45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Современные обработки классики:В. Моцарт «Колыбельная»; А. Вивальди «Летняя гроза» в современной обработке, Ф. Шуберт «Аве Мария»; Поль Мориа «Фигаро» в современной обработке</w:t>
            </w:r>
          </w:p>
        </w:tc>
        <w:tc>
          <w:tcPr>
            <w:tcW w:w="1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/>
            </w:r>
          </w:p>
        </w:tc>
        <w:tc>
          <w:tcPr>
            <w:tcW w:w="19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/>
            </w:r>
          </w:p>
        </w:tc>
        <w:tc>
          <w:tcPr>
            <w:tcW w:w="32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/>
              <w:t>https://resh.edu.ru/subject/6/1/</w:t>
            </w:r>
          </w:p>
        </w:tc>
      </w:tr>
      <w:tr>
        <w:trPr>
          <w:trHeight w:val="144" w:hRule="atLeast"/>
        </w:trPr>
        <w:tc>
          <w:tcPr>
            <w:tcW w:w="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45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Электронные музыкальные инструменты: И. Томита электронная обработка пьесы М.П. Мусоргского «Балет невылупившихся птенцов» из цикла «Картинки с выставки»; А.Рыбников «Гроза» и «Свет Звезд» из к/ф «Через тернии к звездам»; А. Островский «Спят усталые игрушки»</w:t>
            </w:r>
          </w:p>
        </w:tc>
        <w:tc>
          <w:tcPr>
            <w:tcW w:w="1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/>
            </w:r>
          </w:p>
        </w:tc>
        <w:tc>
          <w:tcPr>
            <w:tcW w:w="19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/>
            </w:r>
          </w:p>
        </w:tc>
        <w:tc>
          <w:tcPr>
            <w:tcW w:w="32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/>
              <w:t>https://resh.edu.ru/subject/6/1/</w:t>
            </w:r>
          </w:p>
        </w:tc>
      </w:tr>
      <w:tr>
        <w:trPr>
          <w:trHeight w:val="144" w:hRule="atLeast"/>
        </w:trPr>
        <w:tc>
          <w:tcPr>
            <w:tcW w:w="553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7028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200"/>
              <w:rPr>
                <w:lang w:val="ru-RU"/>
              </w:rPr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14039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5.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Музыкальная грамота</w:t>
            </w:r>
          </w:p>
        </w:tc>
      </w:tr>
      <w:tr>
        <w:trPr>
          <w:trHeight w:val="144" w:hRule="atLeast"/>
        </w:trPr>
        <w:tc>
          <w:tcPr>
            <w:tcW w:w="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45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Весь мир звучит: Н.А. Римский-Корсаков «Похвала пустыне» из оперы «Сказание о невидимом граде Китеже и деве Февронии»</w:t>
            </w:r>
          </w:p>
        </w:tc>
        <w:tc>
          <w:tcPr>
            <w:tcW w:w="1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/>
            </w:r>
          </w:p>
        </w:tc>
        <w:tc>
          <w:tcPr>
            <w:tcW w:w="19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/>
            </w:r>
          </w:p>
        </w:tc>
        <w:tc>
          <w:tcPr>
            <w:tcW w:w="32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/>
              <w:t>https://resh.edu.ru/subject/6/1/</w:t>
            </w:r>
          </w:p>
        </w:tc>
      </w:tr>
      <w:tr>
        <w:trPr>
          <w:trHeight w:val="144" w:hRule="atLeast"/>
        </w:trPr>
        <w:tc>
          <w:tcPr>
            <w:tcW w:w="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5.2</w:t>
            </w:r>
          </w:p>
        </w:tc>
        <w:tc>
          <w:tcPr>
            <w:tcW w:w="45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Песня: П.И. Чайковский «Осенняя песнь»; Д.Б. Кабалевский, стихи В. Викторова «Песня о школе», А.Д. Филиппенко, стихи Т.И. Волгиной «Веселый музыкант»</w:t>
            </w:r>
          </w:p>
        </w:tc>
        <w:tc>
          <w:tcPr>
            <w:tcW w:w="1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/>
            </w:r>
          </w:p>
        </w:tc>
        <w:tc>
          <w:tcPr>
            <w:tcW w:w="19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/>
            </w:r>
          </w:p>
        </w:tc>
        <w:tc>
          <w:tcPr>
            <w:tcW w:w="32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/>
              <w:t>https://resh.edu.ru/subject/6/1/</w:t>
            </w:r>
          </w:p>
        </w:tc>
      </w:tr>
      <w:tr>
        <w:trPr>
          <w:trHeight w:val="144" w:hRule="atLeast"/>
        </w:trPr>
        <w:tc>
          <w:tcPr>
            <w:tcW w:w="553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7028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200"/>
              <w:rPr>
                <w:lang w:val="ru-RU"/>
              </w:rPr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553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9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32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200"/>
              <w:rPr>
                <w:lang w:val="ru-RU"/>
              </w:rPr>
            </w:pPr>
            <w:r>
              <w:rPr/>
            </w:r>
          </w:p>
        </w:tc>
      </w:tr>
    </w:tbl>
    <w:p>
      <w:pPr>
        <w:sectPr>
          <w:type w:val="nextPage"/>
          <w:pgSz w:orient="landscape" w:w="16383" w:h="11906"/>
          <w:pgMar w:left="1701" w:right="850" w:header="0" w:top="1134" w:footer="0" w:bottom="1134" w:gutter="0"/>
          <w:pgNumType w:fmt="decimal"/>
          <w:formProt w:val="false"/>
          <w:textDirection w:val="lrTb"/>
          <w:docGrid w:type="default" w:linePitch="100" w:charSpace="4096"/>
        </w:sectPr>
      </w:pPr>
    </w:p>
    <w:p>
      <w:pPr>
        <w:pStyle w:val="Normal"/>
        <w:spacing w:before="0" w:after="0"/>
        <w:ind w:left="120" w:hanging="0"/>
        <w:rPr>
          <w:lang w:val="ru-RU"/>
        </w:rPr>
      </w:pPr>
      <w:r>
        <w:rPr>
          <w:rFonts w:ascii="Times New Roman" w:hAnsi="Times New Roman"/>
          <w:b/>
          <w:color w:val="000000"/>
          <w:sz w:val="28"/>
        </w:rPr>
        <w:t xml:space="preserve"> </w:t>
      </w:r>
      <w:r>
        <w:rPr>
          <w:rFonts w:ascii="Times New Roman" w:hAnsi="Times New Roman"/>
          <w:b/>
          <w:color w:val="000000"/>
          <w:sz w:val="28"/>
        </w:rPr>
        <w:t xml:space="preserve">2 КЛАСС </w:t>
      </w:r>
    </w:p>
    <w:tbl>
      <w:tblPr>
        <w:tblW w:w="14040" w:type="dxa"/>
        <w:jc w:val="left"/>
        <w:tblInd w:w="-8" w:type="dxa"/>
        <w:tblLayout w:type="fixed"/>
        <w:tblCellMar>
          <w:top w:w="50" w:type="dxa"/>
          <w:left w:w="100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1037"/>
        <w:gridCol w:w="4480"/>
        <w:gridCol w:w="1494"/>
        <w:gridCol w:w="1841"/>
        <w:gridCol w:w="1909"/>
        <w:gridCol w:w="3278"/>
      </w:tblGrid>
      <w:tr>
        <w:trPr>
          <w:trHeight w:val="144" w:hRule="atLeast"/>
        </w:trPr>
        <w:tc>
          <w:tcPr>
            <w:tcW w:w="1037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п/п</w:t>
            </w:r>
          </w:p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/>
            </w:r>
          </w:p>
        </w:tc>
        <w:tc>
          <w:tcPr>
            <w:tcW w:w="448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Наименование разделов и тем программы</w:t>
            </w:r>
          </w:p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/>
            </w:r>
          </w:p>
        </w:tc>
        <w:tc>
          <w:tcPr>
            <w:tcW w:w="5244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lang w:val="ru-RU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3278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 (цифровые) образовательные ресурсы</w:t>
            </w:r>
          </w:p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1037" w:type="dxa"/>
            <w:vMerge w:val="continue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before="0" w:after="200"/>
              <w:rPr>
                <w:lang w:val="ru-RU"/>
              </w:rPr>
            </w:pPr>
            <w:r>
              <w:rPr/>
            </w:r>
          </w:p>
        </w:tc>
        <w:tc>
          <w:tcPr>
            <w:tcW w:w="4480" w:type="dxa"/>
            <w:vMerge w:val="continue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before="0" w:after="200"/>
              <w:rPr>
                <w:lang w:val="ru-RU"/>
              </w:rPr>
            </w:pPr>
            <w:r>
              <w:rPr/>
            </w:r>
          </w:p>
        </w:tc>
        <w:tc>
          <w:tcPr>
            <w:tcW w:w="14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</w:p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/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 работы</w:t>
            </w:r>
          </w:p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/>
            </w:r>
          </w:p>
        </w:tc>
        <w:tc>
          <w:tcPr>
            <w:tcW w:w="19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 работы</w:t>
            </w:r>
          </w:p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/>
            </w:r>
          </w:p>
        </w:tc>
        <w:tc>
          <w:tcPr>
            <w:tcW w:w="3278" w:type="dxa"/>
            <w:vMerge w:val="continue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before="0" w:after="200"/>
              <w:rPr>
                <w:lang w:val="ru-RU"/>
              </w:rPr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14039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ИНВАРИАНТНАЯ ЧАСТЬ</w:t>
            </w:r>
          </w:p>
        </w:tc>
      </w:tr>
      <w:tr>
        <w:trPr>
          <w:trHeight w:val="144" w:hRule="atLeast"/>
        </w:trPr>
        <w:tc>
          <w:tcPr>
            <w:tcW w:w="14039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Народная музыка России</w:t>
            </w:r>
          </w:p>
        </w:tc>
      </w:tr>
      <w:tr>
        <w:trPr>
          <w:trHeight w:val="144" w:hRule="atLeast"/>
        </w:trPr>
        <w:tc>
          <w:tcPr>
            <w:tcW w:w="10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44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Край, в котором ты живёшь: русские народные песни «Во поле береза стояла», «Уж как по мосту, мосточку»; В.Я.Шаинский «Вместе весело шагать»</w:t>
            </w:r>
          </w:p>
        </w:tc>
        <w:tc>
          <w:tcPr>
            <w:tcW w:w="14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/>
            </w:r>
          </w:p>
        </w:tc>
        <w:tc>
          <w:tcPr>
            <w:tcW w:w="19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/>
            </w:r>
          </w:p>
        </w:tc>
        <w:tc>
          <w:tcPr>
            <w:tcW w:w="32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/>
              <w:t>https://resh.edu.ru/subject/6/2/</w:t>
            </w:r>
          </w:p>
        </w:tc>
      </w:tr>
      <w:tr>
        <w:trPr>
          <w:trHeight w:val="144" w:hRule="atLeast"/>
        </w:trPr>
        <w:tc>
          <w:tcPr>
            <w:tcW w:w="10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44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Русский фольклор: русские народные песни «Из-под дуба, из-под вяза»</w:t>
            </w:r>
          </w:p>
        </w:tc>
        <w:tc>
          <w:tcPr>
            <w:tcW w:w="14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/>
            </w:r>
          </w:p>
        </w:tc>
        <w:tc>
          <w:tcPr>
            <w:tcW w:w="19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/>
            </w:r>
          </w:p>
        </w:tc>
        <w:tc>
          <w:tcPr>
            <w:tcW w:w="32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/>
              <w:t>https://resh.edu.ru/subject/6/2/</w:t>
            </w:r>
          </w:p>
        </w:tc>
      </w:tr>
      <w:tr>
        <w:trPr>
          <w:trHeight w:val="144" w:hRule="atLeast"/>
        </w:trPr>
        <w:tc>
          <w:tcPr>
            <w:tcW w:w="10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44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Русские народные музыкальные инструменты: Русские народные песни «Светит месяц»; «Ах вы, сени, мои сени»</w:t>
            </w:r>
          </w:p>
        </w:tc>
        <w:tc>
          <w:tcPr>
            <w:tcW w:w="14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/>
            </w:r>
          </w:p>
        </w:tc>
        <w:tc>
          <w:tcPr>
            <w:tcW w:w="19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/>
            </w:r>
          </w:p>
        </w:tc>
        <w:tc>
          <w:tcPr>
            <w:tcW w:w="32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/>
              <w:t>https://resh.edu.ru/subject/6/2/</w:t>
            </w:r>
          </w:p>
        </w:tc>
      </w:tr>
      <w:tr>
        <w:trPr>
          <w:trHeight w:val="144" w:hRule="atLeast"/>
        </w:trPr>
        <w:tc>
          <w:tcPr>
            <w:tcW w:w="10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44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Сказки, мифы и легенды: «Былина о Вольге и Микуле», А.С. Аренский «Фантазия на темы Рябинина для фортепиано с оркестром»; Н.Добронравов М. Таривердиев «Маленький принц» (Кто тебя выдумал, звездная страна…)</w:t>
            </w:r>
          </w:p>
        </w:tc>
        <w:tc>
          <w:tcPr>
            <w:tcW w:w="14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/>
            </w:r>
          </w:p>
        </w:tc>
        <w:tc>
          <w:tcPr>
            <w:tcW w:w="19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/>
            </w:r>
          </w:p>
        </w:tc>
        <w:tc>
          <w:tcPr>
            <w:tcW w:w="32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/>
              <w:t>https://resh.edu.ru/subject/6/2/</w:t>
            </w:r>
          </w:p>
        </w:tc>
      </w:tr>
      <w:tr>
        <w:trPr>
          <w:trHeight w:val="144" w:hRule="atLeast"/>
        </w:trPr>
        <w:tc>
          <w:tcPr>
            <w:tcW w:w="10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1.5</w:t>
            </w:r>
          </w:p>
        </w:tc>
        <w:tc>
          <w:tcPr>
            <w:tcW w:w="44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Народные праздники: песни-колядки «Пришла коляда», «В ночном саду»</w:t>
            </w:r>
          </w:p>
        </w:tc>
        <w:tc>
          <w:tcPr>
            <w:tcW w:w="14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/>
            </w:r>
          </w:p>
        </w:tc>
        <w:tc>
          <w:tcPr>
            <w:tcW w:w="19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/>
            </w:r>
          </w:p>
        </w:tc>
        <w:tc>
          <w:tcPr>
            <w:tcW w:w="32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/>
              <w:t>https://resh.edu.ru/subject/6/2/</w:t>
            </w:r>
          </w:p>
        </w:tc>
      </w:tr>
      <w:tr>
        <w:trPr>
          <w:trHeight w:val="144" w:hRule="atLeast"/>
        </w:trPr>
        <w:tc>
          <w:tcPr>
            <w:tcW w:w="10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1.6</w:t>
            </w:r>
          </w:p>
        </w:tc>
        <w:tc>
          <w:tcPr>
            <w:tcW w:w="44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Фольклор народов России: народная песня коми «Провожание»; татарская народная песня «Туган як»</w:t>
            </w:r>
          </w:p>
        </w:tc>
        <w:tc>
          <w:tcPr>
            <w:tcW w:w="14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/>
            </w:r>
          </w:p>
        </w:tc>
        <w:tc>
          <w:tcPr>
            <w:tcW w:w="19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/>
            </w:r>
          </w:p>
        </w:tc>
        <w:tc>
          <w:tcPr>
            <w:tcW w:w="32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/>
              <w:t>https://resh.edu.ru/subject/6/2/</w:t>
            </w:r>
          </w:p>
        </w:tc>
      </w:tr>
      <w:tr>
        <w:trPr>
          <w:trHeight w:val="144" w:hRule="atLeast"/>
        </w:trPr>
        <w:tc>
          <w:tcPr>
            <w:tcW w:w="10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1.7</w:t>
            </w:r>
          </w:p>
        </w:tc>
        <w:tc>
          <w:tcPr>
            <w:tcW w:w="44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Фольклор в творчестве профессиональных музыкантов: Хор «А мы просо сеяли» из оперы Н.А. Римского-Корсакова «Снегурочка», П.И. Чайковский Финал из симфонии № 4</w:t>
            </w:r>
          </w:p>
        </w:tc>
        <w:tc>
          <w:tcPr>
            <w:tcW w:w="14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/>
            </w:r>
          </w:p>
        </w:tc>
        <w:tc>
          <w:tcPr>
            <w:tcW w:w="19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/>
            </w:r>
          </w:p>
        </w:tc>
        <w:tc>
          <w:tcPr>
            <w:tcW w:w="32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/>
              <w:t>https://resh.edu.ru/subject/6/2/</w:t>
            </w:r>
          </w:p>
        </w:tc>
      </w:tr>
      <w:tr>
        <w:trPr>
          <w:trHeight w:val="144" w:hRule="atLeast"/>
        </w:trPr>
        <w:tc>
          <w:tcPr>
            <w:tcW w:w="551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7028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200"/>
              <w:rPr>
                <w:lang w:val="ru-RU"/>
              </w:rPr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14039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Классическая музыка</w:t>
            </w:r>
          </w:p>
        </w:tc>
      </w:tr>
      <w:tr>
        <w:trPr>
          <w:trHeight w:val="144" w:hRule="atLeast"/>
        </w:trPr>
        <w:tc>
          <w:tcPr>
            <w:tcW w:w="10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44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Русские композиторы-классики: П.И.Чайковский «Немецкая песенка», «Неаполитанская песенка» из Детского альбома</w:t>
            </w:r>
          </w:p>
        </w:tc>
        <w:tc>
          <w:tcPr>
            <w:tcW w:w="14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/>
            </w:r>
          </w:p>
        </w:tc>
        <w:tc>
          <w:tcPr>
            <w:tcW w:w="19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/>
            </w:r>
          </w:p>
        </w:tc>
        <w:tc>
          <w:tcPr>
            <w:tcW w:w="32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/>
              <w:t>https://resh.edu.ru/subject/6/2/</w:t>
            </w:r>
          </w:p>
        </w:tc>
      </w:tr>
      <w:tr>
        <w:trPr>
          <w:trHeight w:val="144" w:hRule="atLeast"/>
        </w:trPr>
        <w:tc>
          <w:tcPr>
            <w:tcW w:w="10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44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Европейские композиторы-классики: Л. ван Бетховен «Сурок»; Концерт для фортепиано с оркестром № 4, 2-я часть</w:t>
            </w:r>
          </w:p>
        </w:tc>
        <w:tc>
          <w:tcPr>
            <w:tcW w:w="14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/>
            </w:r>
          </w:p>
        </w:tc>
        <w:tc>
          <w:tcPr>
            <w:tcW w:w="19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/>
            </w:r>
          </w:p>
        </w:tc>
        <w:tc>
          <w:tcPr>
            <w:tcW w:w="32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/>
              <w:t>https://resh.edu.ru/subject/6/2/</w:t>
            </w:r>
          </w:p>
        </w:tc>
      </w:tr>
      <w:tr>
        <w:trPr>
          <w:trHeight w:val="144" w:hRule="atLeast"/>
        </w:trPr>
        <w:tc>
          <w:tcPr>
            <w:tcW w:w="10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44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Музыкальные инструменты. Скрипка, виолончель: Н. Паганини каприс № 24; Л. Делиб Пиццикато из балета «Сильвия»; А. Вивальди Концерт для виолончели с оркестром соль-минор, 2 часть</w:t>
            </w:r>
          </w:p>
        </w:tc>
        <w:tc>
          <w:tcPr>
            <w:tcW w:w="14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/>
            </w:r>
          </w:p>
        </w:tc>
        <w:tc>
          <w:tcPr>
            <w:tcW w:w="19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/>
            </w:r>
          </w:p>
        </w:tc>
        <w:tc>
          <w:tcPr>
            <w:tcW w:w="32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/>
              <w:t>https://resh.edu.ru/subject/6/2/</w:t>
            </w:r>
          </w:p>
        </w:tc>
      </w:tr>
      <w:tr>
        <w:trPr>
          <w:trHeight w:val="144" w:hRule="atLeast"/>
        </w:trPr>
        <w:tc>
          <w:tcPr>
            <w:tcW w:w="10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44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Вокальная музыка: М.И. Глинка «Жаворонок»; "Школьный вальс" Исаака Дунаевского</w:t>
            </w:r>
          </w:p>
        </w:tc>
        <w:tc>
          <w:tcPr>
            <w:tcW w:w="14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/>
            </w:r>
          </w:p>
        </w:tc>
        <w:tc>
          <w:tcPr>
            <w:tcW w:w="19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/>
            </w:r>
          </w:p>
        </w:tc>
        <w:tc>
          <w:tcPr>
            <w:tcW w:w="32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/>
              <w:t>https://resh.edu.ru/subject/6/2/</w:t>
            </w:r>
          </w:p>
        </w:tc>
      </w:tr>
      <w:tr>
        <w:trPr>
          <w:trHeight w:val="144" w:hRule="atLeast"/>
        </w:trPr>
        <w:tc>
          <w:tcPr>
            <w:tcW w:w="10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44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Программная музыка: А.К. Лядов «Кикимора», «Волшебное озеро»; М.П. Мусоргский. </w:t>
            </w:r>
            <w:r>
              <w:rPr>
                <w:rFonts w:ascii="Times New Roman" w:hAnsi="Times New Roman"/>
                <w:color w:val="000000"/>
                <w:sz w:val="24"/>
              </w:rPr>
              <w:t>«Рассвет на Москве-реке» – вступление к опере «Хованщина»</w:t>
            </w:r>
          </w:p>
        </w:tc>
        <w:tc>
          <w:tcPr>
            <w:tcW w:w="14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/>
            </w:r>
          </w:p>
        </w:tc>
        <w:tc>
          <w:tcPr>
            <w:tcW w:w="19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/>
            </w:r>
          </w:p>
        </w:tc>
        <w:tc>
          <w:tcPr>
            <w:tcW w:w="32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/>
              <w:t>https://resh.edu.ru/subject/6/2/</w:t>
            </w:r>
          </w:p>
        </w:tc>
      </w:tr>
      <w:tr>
        <w:trPr>
          <w:trHeight w:val="144" w:hRule="atLeast"/>
        </w:trPr>
        <w:tc>
          <w:tcPr>
            <w:tcW w:w="10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2.6</w:t>
            </w:r>
          </w:p>
        </w:tc>
        <w:tc>
          <w:tcPr>
            <w:tcW w:w="44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Симфоническая музыка: П.И. Чайковский Симфония № 4, Финал; С.С. Прокофьев. </w:t>
            </w:r>
            <w:r>
              <w:rPr>
                <w:rFonts w:ascii="Times New Roman" w:hAnsi="Times New Roman"/>
                <w:color w:val="000000"/>
                <w:sz w:val="24"/>
              </w:rPr>
              <w:t>Классическая симфония (№ 1) Первая часть</w:t>
            </w:r>
          </w:p>
        </w:tc>
        <w:tc>
          <w:tcPr>
            <w:tcW w:w="14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/>
            </w:r>
          </w:p>
        </w:tc>
        <w:tc>
          <w:tcPr>
            <w:tcW w:w="19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/>
            </w:r>
          </w:p>
        </w:tc>
        <w:tc>
          <w:tcPr>
            <w:tcW w:w="32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/>
              <w:t>https://resh.edu.ru/subject/6/2/</w:t>
            </w:r>
          </w:p>
        </w:tc>
      </w:tr>
      <w:tr>
        <w:trPr>
          <w:trHeight w:val="144" w:hRule="atLeast"/>
        </w:trPr>
        <w:tc>
          <w:tcPr>
            <w:tcW w:w="10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2.7</w:t>
            </w:r>
          </w:p>
        </w:tc>
        <w:tc>
          <w:tcPr>
            <w:tcW w:w="44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Мастерство исполнителя: Русская народная песня «Уж, ты сад» в исполнении Л. Руслановой; Л. ван Бетховен Патетическая соната (1-я часть) для фортепиано в исполнении С.Т. Рихтера</w:t>
            </w:r>
          </w:p>
        </w:tc>
        <w:tc>
          <w:tcPr>
            <w:tcW w:w="14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/>
            </w:r>
          </w:p>
        </w:tc>
        <w:tc>
          <w:tcPr>
            <w:tcW w:w="19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/>
            </w:r>
          </w:p>
        </w:tc>
        <w:tc>
          <w:tcPr>
            <w:tcW w:w="32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/>
              <w:t>https://resh.edu.ru/subject/6/2/</w:t>
            </w:r>
          </w:p>
        </w:tc>
      </w:tr>
      <w:tr>
        <w:trPr>
          <w:trHeight w:val="144" w:hRule="atLeast"/>
        </w:trPr>
        <w:tc>
          <w:tcPr>
            <w:tcW w:w="10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2.8</w:t>
            </w:r>
          </w:p>
        </w:tc>
        <w:tc>
          <w:tcPr>
            <w:tcW w:w="44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Инструментальная музыка: Р. Шуман «Грезы»; С.С. Прокофьев «Сказки старой бабушки»</w:t>
            </w:r>
          </w:p>
        </w:tc>
        <w:tc>
          <w:tcPr>
            <w:tcW w:w="14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/>
            </w:r>
          </w:p>
        </w:tc>
        <w:tc>
          <w:tcPr>
            <w:tcW w:w="19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/>
            </w:r>
          </w:p>
        </w:tc>
        <w:tc>
          <w:tcPr>
            <w:tcW w:w="32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/>
              <w:t>https://resh.edu.ru/subject/6/2/</w:t>
            </w:r>
          </w:p>
        </w:tc>
      </w:tr>
      <w:tr>
        <w:trPr>
          <w:trHeight w:val="144" w:hRule="atLeast"/>
        </w:trPr>
        <w:tc>
          <w:tcPr>
            <w:tcW w:w="551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7028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200"/>
              <w:rPr>
                <w:lang w:val="ru-RU"/>
              </w:rPr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14039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3.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Музыка в жизни человека</w:t>
            </w:r>
          </w:p>
        </w:tc>
      </w:tr>
      <w:tr>
        <w:trPr>
          <w:trHeight w:val="144" w:hRule="atLeast"/>
        </w:trPr>
        <w:tc>
          <w:tcPr>
            <w:tcW w:w="10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44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Главный музыкальный символ: Гимн России</w:t>
            </w:r>
          </w:p>
        </w:tc>
        <w:tc>
          <w:tcPr>
            <w:tcW w:w="14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/>
            </w:r>
          </w:p>
        </w:tc>
        <w:tc>
          <w:tcPr>
            <w:tcW w:w="19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/>
            </w:r>
          </w:p>
        </w:tc>
        <w:tc>
          <w:tcPr>
            <w:tcW w:w="32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10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44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Красота и вдохновение: «Рассвет-чародей» музыка В.Я.Шаинского сл. М.С.Пляцковского; П.И. Чайковский «Мелодия» для скрипки и фортепиано, А.П. Бородин «Ноктюрн из струнного квартета № 2»</w:t>
            </w:r>
          </w:p>
        </w:tc>
        <w:tc>
          <w:tcPr>
            <w:tcW w:w="14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/>
            </w:r>
          </w:p>
        </w:tc>
        <w:tc>
          <w:tcPr>
            <w:tcW w:w="19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/>
            </w:r>
          </w:p>
        </w:tc>
        <w:tc>
          <w:tcPr>
            <w:tcW w:w="32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/>
              <w:t>https://resh.edu.ru/subject/6/2/</w:t>
            </w:r>
          </w:p>
        </w:tc>
      </w:tr>
      <w:tr>
        <w:trPr>
          <w:trHeight w:val="144" w:hRule="atLeast"/>
        </w:trPr>
        <w:tc>
          <w:tcPr>
            <w:tcW w:w="551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7028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200"/>
              <w:rPr>
                <w:lang w:val="ru-RU"/>
              </w:rPr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14039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ВАРИАТИВНАЯ ЧАСТЬ</w:t>
            </w:r>
          </w:p>
        </w:tc>
      </w:tr>
      <w:tr>
        <w:trPr>
          <w:trHeight w:val="144" w:hRule="atLeast"/>
        </w:trPr>
        <w:tc>
          <w:tcPr>
            <w:tcW w:w="14039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Музыка народов мира</w:t>
            </w:r>
          </w:p>
        </w:tc>
      </w:tr>
      <w:tr>
        <w:trPr>
          <w:trHeight w:val="144" w:hRule="atLeast"/>
        </w:trPr>
        <w:tc>
          <w:tcPr>
            <w:tcW w:w="10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44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Диалог культур: М.И. Глинка Персидский хор из оперы «Руслан и Людмила»; А.И. Хачатурян «Русская пляска» из балета «Гаянэ»; А.П. Бородин музыкальная картина «В Средней Азии»; Н.А. Римский-Корсаков «Песня индийского гостя» из оперы «Садко»</w:t>
            </w:r>
          </w:p>
        </w:tc>
        <w:tc>
          <w:tcPr>
            <w:tcW w:w="14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/>
            </w:r>
          </w:p>
        </w:tc>
        <w:tc>
          <w:tcPr>
            <w:tcW w:w="19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/>
            </w:r>
          </w:p>
        </w:tc>
        <w:tc>
          <w:tcPr>
            <w:tcW w:w="32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/>
              <w:t>https://resh.edu.ru/subject/6/2/</w:t>
            </w:r>
          </w:p>
        </w:tc>
      </w:tr>
      <w:tr>
        <w:trPr>
          <w:trHeight w:val="144" w:hRule="atLeast"/>
        </w:trPr>
        <w:tc>
          <w:tcPr>
            <w:tcW w:w="551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7028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200"/>
              <w:rPr>
                <w:lang w:val="ru-RU"/>
              </w:rPr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14039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Духовная музыка</w:t>
            </w:r>
          </w:p>
        </w:tc>
      </w:tr>
      <w:tr>
        <w:trPr>
          <w:trHeight w:val="144" w:hRule="atLeast"/>
        </w:trPr>
        <w:tc>
          <w:tcPr>
            <w:tcW w:w="10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44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Инструментальная музыка в церкви: И.С. Бах Хоральная прелюдия фа-минор для органа, Токката и фуга ре минор для органа</w:t>
            </w:r>
          </w:p>
        </w:tc>
        <w:tc>
          <w:tcPr>
            <w:tcW w:w="14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/>
            </w:r>
          </w:p>
        </w:tc>
        <w:tc>
          <w:tcPr>
            <w:tcW w:w="19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/>
            </w:r>
          </w:p>
        </w:tc>
        <w:tc>
          <w:tcPr>
            <w:tcW w:w="32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/>
              <w:t>https://resh.edu.ru/subject/6/2/</w:t>
            </w:r>
          </w:p>
        </w:tc>
      </w:tr>
      <w:tr>
        <w:trPr>
          <w:trHeight w:val="144" w:hRule="atLeast"/>
        </w:trPr>
        <w:tc>
          <w:tcPr>
            <w:tcW w:w="10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44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Искусство Русской православной церкви: молитва «Богородице Дево Радуйся» хора братии Оптиной Пустыни; С.В. Рахманинов «Богородице Дево Радуйся» из «Всенощного бдения»</w:t>
            </w:r>
          </w:p>
        </w:tc>
        <w:tc>
          <w:tcPr>
            <w:tcW w:w="14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/>
            </w:r>
          </w:p>
        </w:tc>
        <w:tc>
          <w:tcPr>
            <w:tcW w:w="19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/>
            </w:r>
          </w:p>
        </w:tc>
        <w:tc>
          <w:tcPr>
            <w:tcW w:w="32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/>
              <w:t>https://resh.edu.ru/subject/6/2/</w:t>
            </w:r>
          </w:p>
        </w:tc>
      </w:tr>
      <w:tr>
        <w:trPr>
          <w:trHeight w:val="144" w:hRule="atLeast"/>
        </w:trPr>
        <w:tc>
          <w:tcPr>
            <w:tcW w:w="10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44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Религиозные праздники: колядки «Добрый тебе вечер», «Небо и земля», Рождественские песни</w:t>
            </w:r>
          </w:p>
        </w:tc>
        <w:tc>
          <w:tcPr>
            <w:tcW w:w="14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/>
            </w:r>
          </w:p>
        </w:tc>
        <w:tc>
          <w:tcPr>
            <w:tcW w:w="19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/>
            </w:r>
          </w:p>
        </w:tc>
        <w:tc>
          <w:tcPr>
            <w:tcW w:w="32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/>
              <w:t>https://resh.edu.ru/subject/6/2/</w:t>
            </w:r>
          </w:p>
        </w:tc>
      </w:tr>
      <w:tr>
        <w:trPr>
          <w:trHeight w:val="144" w:hRule="atLeast"/>
        </w:trPr>
        <w:tc>
          <w:tcPr>
            <w:tcW w:w="551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7028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200"/>
              <w:rPr>
                <w:lang w:val="ru-RU"/>
              </w:rPr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14039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3.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Музыка театра и кино</w:t>
            </w:r>
          </w:p>
        </w:tc>
      </w:tr>
      <w:tr>
        <w:trPr>
          <w:trHeight w:val="144" w:hRule="atLeast"/>
        </w:trPr>
        <w:tc>
          <w:tcPr>
            <w:tcW w:w="10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44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Музыкальная сказка на сцене, на экране: фильм-балет «Хрустальный башмачок» (балет С.С.Прокофьева «Золушка»); </w:t>
            </w:r>
            <w:r>
              <w:rPr>
                <w:rFonts w:ascii="Times New Roman" w:hAnsi="Times New Roman"/>
                <w:color w:val="000000"/>
                <w:sz w:val="24"/>
              </w:rPr>
              <w:t>a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ильм-сказка «Золотой ключик, или Приключения Буратино», А.Толстой, муз. </w:t>
            </w:r>
            <w:r>
              <w:rPr>
                <w:rFonts w:ascii="Times New Roman" w:hAnsi="Times New Roman"/>
                <w:color w:val="000000"/>
                <w:sz w:val="24"/>
              </w:rPr>
              <w:t>А.Рыбникова</w:t>
            </w:r>
          </w:p>
        </w:tc>
        <w:tc>
          <w:tcPr>
            <w:tcW w:w="14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/>
            </w:r>
          </w:p>
        </w:tc>
        <w:tc>
          <w:tcPr>
            <w:tcW w:w="19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/>
            </w:r>
          </w:p>
        </w:tc>
        <w:tc>
          <w:tcPr>
            <w:tcW w:w="32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/>
              <w:t>https://resh.edu.ru/subject/6/2/</w:t>
            </w:r>
          </w:p>
        </w:tc>
      </w:tr>
      <w:tr>
        <w:trPr>
          <w:trHeight w:val="144" w:hRule="atLeast"/>
        </w:trPr>
        <w:tc>
          <w:tcPr>
            <w:tcW w:w="10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44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Театр оперы и балета: отъезд Золушки на бал, Полночь из балета С.С. Прокофьева «Золушка»</w:t>
            </w:r>
          </w:p>
        </w:tc>
        <w:tc>
          <w:tcPr>
            <w:tcW w:w="14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/>
            </w:r>
          </w:p>
        </w:tc>
        <w:tc>
          <w:tcPr>
            <w:tcW w:w="19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/>
            </w:r>
          </w:p>
        </w:tc>
        <w:tc>
          <w:tcPr>
            <w:tcW w:w="32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/>
              <w:t>https://resh.edu.ru/subject/6/2/</w:t>
            </w:r>
          </w:p>
        </w:tc>
      </w:tr>
      <w:tr>
        <w:trPr>
          <w:trHeight w:val="144" w:hRule="atLeast"/>
        </w:trPr>
        <w:tc>
          <w:tcPr>
            <w:tcW w:w="10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44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Балет. Хореография – искусство танца: вальс, сцена примерки туфельки и финал из балета С.С. Прокофьева «Золушка»</w:t>
            </w:r>
          </w:p>
        </w:tc>
        <w:tc>
          <w:tcPr>
            <w:tcW w:w="14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/>
            </w:r>
          </w:p>
        </w:tc>
        <w:tc>
          <w:tcPr>
            <w:tcW w:w="19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/>
            </w:r>
          </w:p>
        </w:tc>
        <w:tc>
          <w:tcPr>
            <w:tcW w:w="32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/>
              <w:t>https://resh.edu.ru/subject/6/2/</w:t>
            </w:r>
          </w:p>
        </w:tc>
      </w:tr>
      <w:tr>
        <w:trPr>
          <w:trHeight w:val="144" w:hRule="atLeast"/>
        </w:trPr>
        <w:tc>
          <w:tcPr>
            <w:tcW w:w="10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3.4</w:t>
            </w:r>
          </w:p>
        </w:tc>
        <w:tc>
          <w:tcPr>
            <w:tcW w:w="44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Опера. Главные герои и номера оперного спектакля: Песня Вани, Ария Сусанина и хор «Славься!» из оперы М.И. Глинки «Иван Сусанин»; Н.А. Римский-Корсаков опера «Сказка о царе Салтане»: «Три чуда», «Полет шмеля»</w:t>
            </w:r>
          </w:p>
        </w:tc>
        <w:tc>
          <w:tcPr>
            <w:tcW w:w="14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/>
            </w:r>
          </w:p>
        </w:tc>
        <w:tc>
          <w:tcPr>
            <w:tcW w:w="19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/>
            </w:r>
          </w:p>
        </w:tc>
        <w:tc>
          <w:tcPr>
            <w:tcW w:w="32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/>
              <w:t>https://resh.edu.ru/subject/6/2/</w:t>
            </w:r>
          </w:p>
        </w:tc>
      </w:tr>
      <w:tr>
        <w:trPr>
          <w:trHeight w:val="144" w:hRule="atLeast"/>
        </w:trPr>
        <w:tc>
          <w:tcPr>
            <w:tcW w:w="10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3.5</w:t>
            </w:r>
          </w:p>
        </w:tc>
        <w:tc>
          <w:tcPr>
            <w:tcW w:w="44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Сюжет музыкального спектакля: сцена у Посада из оперы М.И. Глинки «Иван Сусанин»</w:t>
            </w:r>
          </w:p>
        </w:tc>
        <w:tc>
          <w:tcPr>
            <w:tcW w:w="14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/>
            </w:r>
          </w:p>
        </w:tc>
        <w:tc>
          <w:tcPr>
            <w:tcW w:w="19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/>
            </w:r>
          </w:p>
        </w:tc>
        <w:tc>
          <w:tcPr>
            <w:tcW w:w="32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/>
              <w:t>https://resh.edu.ru/subject/6/2/</w:t>
            </w:r>
          </w:p>
        </w:tc>
      </w:tr>
      <w:tr>
        <w:trPr>
          <w:trHeight w:val="144" w:hRule="atLeast"/>
        </w:trPr>
        <w:tc>
          <w:tcPr>
            <w:tcW w:w="10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3.6</w:t>
            </w:r>
          </w:p>
        </w:tc>
        <w:tc>
          <w:tcPr>
            <w:tcW w:w="44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Оперетта, мюзикл: Ж. Оффенбах «Шествие царей» из оперетты «Прекрасная Елена»; Песня «До-Ре-Ми» из мюзикла Р. Роджерса «Звуки музыки»</w:t>
            </w:r>
          </w:p>
        </w:tc>
        <w:tc>
          <w:tcPr>
            <w:tcW w:w="14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/>
            </w:r>
          </w:p>
        </w:tc>
        <w:tc>
          <w:tcPr>
            <w:tcW w:w="19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/>
            </w:r>
          </w:p>
        </w:tc>
        <w:tc>
          <w:tcPr>
            <w:tcW w:w="32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/>
              <w:t>https://resh.edu.ru/subject/6/2/</w:t>
            </w:r>
          </w:p>
        </w:tc>
      </w:tr>
      <w:tr>
        <w:trPr>
          <w:trHeight w:val="144" w:hRule="atLeast"/>
        </w:trPr>
        <w:tc>
          <w:tcPr>
            <w:tcW w:w="551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7028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200"/>
              <w:rPr>
                <w:lang w:val="ru-RU"/>
              </w:rPr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14039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4.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Современная музыкальная культура</w:t>
            </w:r>
          </w:p>
        </w:tc>
      </w:tr>
      <w:tr>
        <w:trPr>
          <w:trHeight w:val="144" w:hRule="atLeast"/>
        </w:trPr>
        <w:tc>
          <w:tcPr>
            <w:tcW w:w="10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44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Современные обработки классической музыки: Ф. Шопен Прелюдия ми-минор, Чардаш В. Монти в современной обработке</w:t>
            </w:r>
          </w:p>
        </w:tc>
        <w:tc>
          <w:tcPr>
            <w:tcW w:w="14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/>
            </w:r>
          </w:p>
        </w:tc>
        <w:tc>
          <w:tcPr>
            <w:tcW w:w="19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/>
            </w:r>
          </w:p>
        </w:tc>
        <w:tc>
          <w:tcPr>
            <w:tcW w:w="32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/>
              <w:t>https://resh.edu.ru/subject/6/2/</w:t>
            </w:r>
          </w:p>
        </w:tc>
      </w:tr>
      <w:tr>
        <w:trPr>
          <w:trHeight w:val="144" w:hRule="atLeast"/>
        </w:trPr>
        <w:tc>
          <w:tcPr>
            <w:tcW w:w="10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44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Джаз: С. Джоплин регтайм «Артист эстрады». Б. Тиэл «Как прекрасен мир!», Д. Херман «</w:t>
            </w:r>
            <w:r>
              <w:rPr>
                <w:rFonts w:ascii="Times New Roman" w:hAnsi="Times New Roman"/>
                <w:color w:val="000000"/>
                <w:sz w:val="24"/>
              </w:rPr>
              <w:t>Hello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Dolly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» в исполнении Л. Армстронга</w:t>
            </w:r>
          </w:p>
        </w:tc>
        <w:tc>
          <w:tcPr>
            <w:tcW w:w="14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/>
            </w:r>
          </w:p>
        </w:tc>
        <w:tc>
          <w:tcPr>
            <w:tcW w:w="19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/>
            </w:r>
          </w:p>
        </w:tc>
        <w:tc>
          <w:tcPr>
            <w:tcW w:w="32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/>
              <w:t>https://resh.edu.ru/subject/6/2/</w:t>
            </w:r>
          </w:p>
        </w:tc>
      </w:tr>
      <w:tr>
        <w:trPr>
          <w:trHeight w:val="144" w:hRule="atLeast"/>
        </w:trPr>
        <w:tc>
          <w:tcPr>
            <w:tcW w:w="10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44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Исполнители современной музыки: О.Газманов «Люси» в исполнении Р.Газманова (6 лет); И. Лиева, Э. Терская «Мама» в исполнении группы «Рирада»</w:t>
            </w:r>
          </w:p>
        </w:tc>
        <w:tc>
          <w:tcPr>
            <w:tcW w:w="14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/>
            </w:r>
          </w:p>
        </w:tc>
        <w:tc>
          <w:tcPr>
            <w:tcW w:w="19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/>
            </w:r>
          </w:p>
        </w:tc>
        <w:tc>
          <w:tcPr>
            <w:tcW w:w="32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/>
              <w:t>https://resh.edu.ru/subject/6/2/</w:t>
            </w:r>
          </w:p>
        </w:tc>
      </w:tr>
      <w:tr>
        <w:trPr>
          <w:trHeight w:val="144" w:hRule="atLeast"/>
        </w:trPr>
        <w:tc>
          <w:tcPr>
            <w:tcW w:w="10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4.4</w:t>
            </w:r>
          </w:p>
        </w:tc>
        <w:tc>
          <w:tcPr>
            <w:tcW w:w="44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Электронные музыкальные инструменты: Э. Артемьев темы из кинофильмов «Раба любви», «Родня». Э. Сигмейстер. Ковбойская песня для детского ансамбля электронных и элементарных инструментов</w:t>
            </w:r>
          </w:p>
        </w:tc>
        <w:tc>
          <w:tcPr>
            <w:tcW w:w="14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/>
            </w:r>
          </w:p>
        </w:tc>
        <w:tc>
          <w:tcPr>
            <w:tcW w:w="19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/>
            </w:r>
          </w:p>
        </w:tc>
        <w:tc>
          <w:tcPr>
            <w:tcW w:w="32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/>
              <w:t>https://resh.edu.ru/subject/6/2/</w:t>
            </w:r>
          </w:p>
        </w:tc>
      </w:tr>
      <w:tr>
        <w:trPr>
          <w:trHeight w:val="144" w:hRule="atLeast"/>
        </w:trPr>
        <w:tc>
          <w:tcPr>
            <w:tcW w:w="551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7028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200"/>
              <w:rPr>
                <w:lang w:val="ru-RU"/>
              </w:rPr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551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4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9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32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200"/>
              <w:rPr>
                <w:lang w:val="ru-RU"/>
              </w:rPr>
            </w:pPr>
            <w:r>
              <w:rPr/>
            </w:r>
          </w:p>
        </w:tc>
      </w:tr>
    </w:tbl>
    <w:p>
      <w:pPr>
        <w:sectPr>
          <w:type w:val="nextPage"/>
          <w:pgSz w:orient="landscape" w:w="16383" w:h="11906"/>
          <w:pgMar w:left="1701" w:right="850" w:header="0" w:top="1134" w:footer="0" w:bottom="1134" w:gutter="0"/>
          <w:pgNumType w:fmt="decimal"/>
          <w:formProt w:val="false"/>
          <w:textDirection w:val="lrTb"/>
          <w:docGrid w:type="default" w:linePitch="100" w:charSpace="4096"/>
        </w:sectPr>
      </w:pPr>
    </w:p>
    <w:p>
      <w:pPr>
        <w:pStyle w:val="Normal"/>
        <w:spacing w:before="0" w:after="0"/>
        <w:ind w:left="120" w:hanging="0"/>
        <w:rPr>
          <w:lang w:val="ru-RU"/>
        </w:rPr>
      </w:pPr>
      <w:r>
        <w:rPr>
          <w:rFonts w:ascii="Times New Roman" w:hAnsi="Times New Roman"/>
          <w:b/>
          <w:color w:val="000000"/>
          <w:sz w:val="28"/>
        </w:rPr>
        <w:t xml:space="preserve"> </w:t>
      </w:r>
      <w:r>
        <w:rPr>
          <w:rFonts w:ascii="Times New Roman" w:hAnsi="Times New Roman"/>
          <w:b/>
          <w:color w:val="000000"/>
          <w:sz w:val="28"/>
        </w:rPr>
        <w:t xml:space="preserve">3 КЛАСС </w:t>
      </w:r>
    </w:p>
    <w:tbl>
      <w:tblPr>
        <w:tblW w:w="13797" w:type="dxa"/>
        <w:jc w:val="left"/>
        <w:tblInd w:w="-8" w:type="dxa"/>
        <w:tblLayout w:type="fixed"/>
        <w:tblCellMar>
          <w:top w:w="50" w:type="dxa"/>
          <w:left w:w="100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1066"/>
        <w:gridCol w:w="4644"/>
        <w:gridCol w:w="1536"/>
        <w:gridCol w:w="1840"/>
        <w:gridCol w:w="1911"/>
        <w:gridCol w:w="2799"/>
      </w:tblGrid>
      <w:tr>
        <w:trPr>
          <w:trHeight w:val="144" w:hRule="atLeast"/>
        </w:trPr>
        <w:tc>
          <w:tcPr>
            <w:tcW w:w="1066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п/п</w:t>
            </w:r>
          </w:p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/>
            </w:r>
          </w:p>
        </w:tc>
        <w:tc>
          <w:tcPr>
            <w:tcW w:w="4644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Наименование разделов и тем программы</w:t>
            </w:r>
          </w:p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/>
            </w:r>
          </w:p>
        </w:tc>
        <w:tc>
          <w:tcPr>
            <w:tcW w:w="528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lang w:val="ru-RU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799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 (цифровые) образовательные ресурсы</w:t>
            </w:r>
          </w:p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1066" w:type="dxa"/>
            <w:vMerge w:val="continue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before="0" w:after="200"/>
              <w:rPr>
                <w:lang w:val="ru-RU"/>
              </w:rPr>
            </w:pPr>
            <w:r>
              <w:rPr/>
            </w:r>
          </w:p>
        </w:tc>
        <w:tc>
          <w:tcPr>
            <w:tcW w:w="4644" w:type="dxa"/>
            <w:vMerge w:val="continue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before="0" w:after="200"/>
              <w:rPr>
                <w:lang w:val="ru-RU"/>
              </w:rPr>
            </w:pPr>
            <w:r>
              <w:rPr/>
            </w:r>
          </w:p>
        </w:tc>
        <w:tc>
          <w:tcPr>
            <w:tcW w:w="15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</w:p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/>
            </w:r>
          </w:p>
        </w:tc>
        <w:tc>
          <w:tcPr>
            <w:tcW w:w="1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 работы</w:t>
            </w:r>
          </w:p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/>
            </w:r>
          </w:p>
        </w:tc>
        <w:tc>
          <w:tcPr>
            <w:tcW w:w="19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 работы</w:t>
            </w:r>
          </w:p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/>
            </w:r>
          </w:p>
        </w:tc>
        <w:tc>
          <w:tcPr>
            <w:tcW w:w="2799" w:type="dxa"/>
            <w:vMerge w:val="continue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before="0" w:after="200"/>
              <w:rPr>
                <w:lang w:val="ru-RU"/>
              </w:rPr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13796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ИНВАРИАНТНАЯ ЧАСТЬ</w:t>
            </w:r>
          </w:p>
        </w:tc>
      </w:tr>
      <w:tr>
        <w:trPr>
          <w:trHeight w:val="144" w:hRule="atLeast"/>
        </w:trPr>
        <w:tc>
          <w:tcPr>
            <w:tcW w:w="13796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Народная музыка России</w:t>
            </w:r>
          </w:p>
        </w:tc>
      </w:tr>
      <w:tr>
        <w:trPr>
          <w:trHeight w:val="144" w:hRule="atLeast"/>
        </w:trPr>
        <w:tc>
          <w:tcPr>
            <w:tcW w:w="10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46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Край, в котором ты живёшь: русская народная песня «Степь, да степь кругом»; «Рондо на русские темы»; Е.П.Крылатов «Крылатые качели»</w:t>
            </w:r>
          </w:p>
        </w:tc>
        <w:tc>
          <w:tcPr>
            <w:tcW w:w="15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/>
            </w:r>
          </w:p>
        </w:tc>
        <w:tc>
          <w:tcPr>
            <w:tcW w:w="19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/>
            </w:r>
          </w:p>
        </w:tc>
        <w:tc>
          <w:tcPr>
            <w:tcW w:w="27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>
        <w:trPr>
          <w:trHeight w:val="144" w:hRule="atLeast"/>
        </w:trPr>
        <w:tc>
          <w:tcPr>
            <w:tcW w:w="10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46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Русский фольклор: «Среди долины ровныя», «Пойду ль я, выйду ль я»; кант «Радуйся, Роско земле»; марш «Славны были наши деды», «Вспомним, братцы, Русь и славу!»</w:t>
            </w:r>
          </w:p>
        </w:tc>
        <w:tc>
          <w:tcPr>
            <w:tcW w:w="15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/>
            </w:r>
          </w:p>
        </w:tc>
        <w:tc>
          <w:tcPr>
            <w:tcW w:w="19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/>
            </w:r>
          </w:p>
        </w:tc>
        <w:tc>
          <w:tcPr>
            <w:tcW w:w="27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>
        <w:trPr>
          <w:trHeight w:val="144" w:hRule="atLeast"/>
        </w:trPr>
        <w:tc>
          <w:tcPr>
            <w:tcW w:w="10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46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Русские народные музыкальные инструменты и народные песни: «Пошла млада за водой», «Ах, улица, улица широкая». </w:t>
            </w:r>
            <w:r>
              <w:rPr>
                <w:rFonts w:ascii="Times New Roman" w:hAnsi="Times New Roman"/>
                <w:color w:val="000000"/>
                <w:sz w:val="24"/>
              </w:rPr>
              <w:t>Инструментальные наигрыши. Плясовые мелодии</w:t>
            </w:r>
          </w:p>
        </w:tc>
        <w:tc>
          <w:tcPr>
            <w:tcW w:w="15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/>
            </w:r>
          </w:p>
        </w:tc>
        <w:tc>
          <w:tcPr>
            <w:tcW w:w="19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/>
            </w:r>
          </w:p>
        </w:tc>
        <w:tc>
          <w:tcPr>
            <w:tcW w:w="27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>
        <w:trPr>
          <w:trHeight w:val="144" w:hRule="atLeast"/>
        </w:trPr>
        <w:tc>
          <w:tcPr>
            <w:tcW w:w="10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46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Жанры музыкального фольклора: русские народные песни «Ах ты, степь», «Я на горку шла»</w:t>
            </w:r>
          </w:p>
        </w:tc>
        <w:tc>
          <w:tcPr>
            <w:tcW w:w="15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/>
            </w:r>
          </w:p>
        </w:tc>
        <w:tc>
          <w:tcPr>
            <w:tcW w:w="19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/>
            </w:r>
          </w:p>
        </w:tc>
        <w:tc>
          <w:tcPr>
            <w:tcW w:w="27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>
        <w:trPr>
          <w:trHeight w:val="144" w:hRule="atLeast"/>
        </w:trPr>
        <w:tc>
          <w:tcPr>
            <w:tcW w:w="10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1.5</w:t>
            </w:r>
          </w:p>
        </w:tc>
        <w:tc>
          <w:tcPr>
            <w:tcW w:w="46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Фольклор народов России: «Апипа», татарская народная песня; «Сказочка», марийская народная песня</w:t>
            </w:r>
          </w:p>
        </w:tc>
        <w:tc>
          <w:tcPr>
            <w:tcW w:w="15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/>
            </w:r>
          </w:p>
        </w:tc>
        <w:tc>
          <w:tcPr>
            <w:tcW w:w="19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/>
            </w:r>
          </w:p>
        </w:tc>
        <w:tc>
          <w:tcPr>
            <w:tcW w:w="27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>
        <w:trPr>
          <w:trHeight w:val="144" w:hRule="atLeast"/>
        </w:trPr>
        <w:tc>
          <w:tcPr>
            <w:tcW w:w="10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1.6</w:t>
            </w:r>
          </w:p>
        </w:tc>
        <w:tc>
          <w:tcPr>
            <w:tcW w:w="46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Фольклор в творчестве профессиональных музыкантов: А.Эшпай «Песни горных и луговых мари»</w:t>
            </w:r>
          </w:p>
        </w:tc>
        <w:tc>
          <w:tcPr>
            <w:tcW w:w="15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/>
            </w:r>
          </w:p>
        </w:tc>
        <w:tc>
          <w:tcPr>
            <w:tcW w:w="19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/>
            </w:r>
          </w:p>
        </w:tc>
        <w:tc>
          <w:tcPr>
            <w:tcW w:w="27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>
        <w:trPr>
          <w:trHeight w:val="144" w:hRule="atLeast"/>
        </w:trPr>
        <w:tc>
          <w:tcPr>
            <w:tcW w:w="571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655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200"/>
              <w:rPr>
                <w:lang w:val="ru-RU"/>
              </w:rPr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13796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Классическая музыка</w:t>
            </w:r>
          </w:p>
        </w:tc>
      </w:tr>
      <w:tr>
        <w:trPr>
          <w:trHeight w:val="144" w:hRule="atLeast"/>
        </w:trPr>
        <w:tc>
          <w:tcPr>
            <w:tcW w:w="10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46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Композитор – исполнитель – слушатель: концерт № 1 для фортепиано с оркестром П.И. Чайковского (фрагменты), песня Леля «Туча со громом сговаривалась» из оперы «Снегурочка» Н.А. Римского- Корсакова</w:t>
            </w:r>
          </w:p>
        </w:tc>
        <w:tc>
          <w:tcPr>
            <w:tcW w:w="15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/>
            </w:r>
          </w:p>
        </w:tc>
        <w:tc>
          <w:tcPr>
            <w:tcW w:w="19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/>
            </w:r>
          </w:p>
        </w:tc>
        <w:tc>
          <w:tcPr>
            <w:tcW w:w="27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>
        <w:trPr>
          <w:trHeight w:val="144" w:hRule="atLeast"/>
        </w:trPr>
        <w:tc>
          <w:tcPr>
            <w:tcW w:w="10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46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Композиторы – детям: Ю.М.Чичков «Детство — это я и ты»; А.П. Бородин, А.К. Лядов, Ц.А. Кюи, Н.А. Римский-Корсаков «Парафразы»; пьеса «Детского альбома», П.И. Чайковский «Игра в лошадки»</w:t>
            </w:r>
          </w:p>
        </w:tc>
        <w:tc>
          <w:tcPr>
            <w:tcW w:w="15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/>
            </w:r>
          </w:p>
        </w:tc>
        <w:tc>
          <w:tcPr>
            <w:tcW w:w="19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/>
            </w:r>
          </w:p>
        </w:tc>
        <w:tc>
          <w:tcPr>
            <w:tcW w:w="27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>
        <w:trPr>
          <w:trHeight w:val="144" w:hRule="atLeast"/>
        </w:trPr>
        <w:tc>
          <w:tcPr>
            <w:tcW w:w="10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46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Музыкальные инструменты. Фортепиано: «Гном», «Старый замок» из фортепианного цикла «Картинки с выставки» М.П. Мусоргского; «Школьные годы» муз. </w:t>
            </w:r>
            <w:r>
              <w:rPr>
                <w:rFonts w:ascii="Times New Roman" w:hAnsi="Times New Roman"/>
                <w:color w:val="000000"/>
                <w:sz w:val="24"/>
              </w:rPr>
              <w:t>Д. Кабалевского, сл.Е.Долматовского</w:t>
            </w:r>
          </w:p>
        </w:tc>
        <w:tc>
          <w:tcPr>
            <w:tcW w:w="15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/>
            </w:r>
          </w:p>
        </w:tc>
        <w:tc>
          <w:tcPr>
            <w:tcW w:w="19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/>
            </w:r>
          </w:p>
        </w:tc>
        <w:tc>
          <w:tcPr>
            <w:tcW w:w="27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>
        <w:trPr>
          <w:trHeight w:val="144" w:hRule="atLeast"/>
        </w:trPr>
        <w:tc>
          <w:tcPr>
            <w:tcW w:w="10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46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Вокальная музыка: «Детская» — вокальный цикл М.П. Мусоргского; С.С. Прокофьев «Вставайте, люди русские!» из кантаты «Александр Невский»</w:t>
            </w:r>
          </w:p>
        </w:tc>
        <w:tc>
          <w:tcPr>
            <w:tcW w:w="15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/>
            </w:r>
          </w:p>
        </w:tc>
        <w:tc>
          <w:tcPr>
            <w:tcW w:w="19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/>
            </w:r>
          </w:p>
        </w:tc>
        <w:tc>
          <w:tcPr>
            <w:tcW w:w="27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>
        <w:trPr>
          <w:trHeight w:val="144" w:hRule="atLeast"/>
        </w:trPr>
        <w:tc>
          <w:tcPr>
            <w:tcW w:w="10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46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Инструментальная музыка: «Тюильрийский сад», фортепианный цикл «Картинки с выставки» М.П. Мусоргского</w:t>
            </w:r>
          </w:p>
        </w:tc>
        <w:tc>
          <w:tcPr>
            <w:tcW w:w="15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/>
            </w:r>
          </w:p>
        </w:tc>
        <w:tc>
          <w:tcPr>
            <w:tcW w:w="19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/>
            </w:r>
          </w:p>
        </w:tc>
        <w:tc>
          <w:tcPr>
            <w:tcW w:w="27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>
        <w:trPr>
          <w:trHeight w:val="144" w:hRule="atLeast"/>
        </w:trPr>
        <w:tc>
          <w:tcPr>
            <w:tcW w:w="10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2.6</w:t>
            </w:r>
          </w:p>
        </w:tc>
        <w:tc>
          <w:tcPr>
            <w:tcW w:w="46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Русские композиторы-классики: М.И. Глинка увертюра к опере «Руслан и Людмила»: П.И. Чайковский «Спящая красавица»; А.П. Бородин. </w:t>
            </w:r>
            <w:r>
              <w:rPr>
                <w:rFonts w:ascii="Times New Roman" w:hAnsi="Times New Roman"/>
                <w:color w:val="000000"/>
                <w:sz w:val="24"/>
              </w:rPr>
              <w:t>Опера «Князь Игорь» (фрагменты)</w:t>
            </w:r>
          </w:p>
        </w:tc>
        <w:tc>
          <w:tcPr>
            <w:tcW w:w="15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/>
            </w:r>
          </w:p>
        </w:tc>
        <w:tc>
          <w:tcPr>
            <w:tcW w:w="19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/>
            </w:r>
          </w:p>
        </w:tc>
        <w:tc>
          <w:tcPr>
            <w:tcW w:w="27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>
        <w:trPr>
          <w:trHeight w:val="144" w:hRule="atLeast"/>
        </w:trPr>
        <w:tc>
          <w:tcPr>
            <w:tcW w:w="10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2.7</w:t>
            </w:r>
          </w:p>
        </w:tc>
        <w:tc>
          <w:tcPr>
            <w:tcW w:w="46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Европейские композиторы-классики: В. Моцарт. Симфония № 40 (2 и 3 части); К.В. Глюк опера «Орфей и Эвридика»; Эдвард Григ музыка к драме Генрика Ибсена «Пер Гюнт». Л. ван Бетховен «Лунная соната», «К Элизе», «Сурок»; канон В.А. Моцарта «Слава солнцу, слава миру»</w:t>
            </w:r>
          </w:p>
        </w:tc>
        <w:tc>
          <w:tcPr>
            <w:tcW w:w="15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/>
            </w:r>
          </w:p>
        </w:tc>
        <w:tc>
          <w:tcPr>
            <w:tcW w:w="19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/>
            </w:r>
          </w:p>
        </w:tc>
        <w:tc>
          <w:tcPr>
            <w:tcW w:w="27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>
        <w:trPr>
          <w:trHeight w:val="144" w:hRule="atLeast"/>
        </w:trPr>
        <w:tc>
          <w:tcPr>
            <w:tcW w:w="10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2.8</w:t>
            </w:r>
          </w:p>
        </w:tc>
        <w:tc>
          <w:tcPr>
            <w:tcW w:w="46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Мастерство исполнителя: песня Баяна из оперы М.И. Глинки «Руслан и Людмила», песни гусляра Садко в опере-былине «Садко» Н.А. Римского-Корсакова</w:t>
            </w:r>
          </w:p>
        </w:tc>
        <w:tc>
          <w:tcPr>
            <w:tcW w:w="15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/>
            </w:r>
          </w:p>
        </w:tc>
        <w:tc>
          <w:tcPr>
            <w:tcW w:w="19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/>
            </w:r>
          </w:p>
        </w:tc>
        <w:tc>
          <w:tcPr>
            <w:tcW w:w="27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>
        <w:trPr>
          <w:trHeight w:val="144" w:hRule="atLeast"/>
        </w:trPr>
        <w:tc>
          <w:tcPr>
            <w:tcW w:w="571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655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200"/>
              <w:rPr>
                <w:lang w:val="ru-RU"/>
              </w:rPr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13796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3.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Музыка в жизни человека</w:t>
            </w:r>
          </w:p>
        </w:tc>
      </w:tr>
      <w:tr>
        <w:trPr>
          <w:trHeight w:val="144" w:hRule="atLeast"/>
        </w:trPr>
        <w:tc>
          <w:tcPr>
            <w:tcW w:w="10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46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Музыкальные пейзажи: «Утро» Э. Грига, Вечерняя песня М.П. Мусоргского, «Запевки» Г. Свиридова симфоническая музыкальная картина С.С. Прокофьева «Шествие солнца». </w:t>
            </w:r>
            <w:r>
              <w:rPr>
                <w:rFonts w:ascii="Times New Roman" w:hAnsi="Times New Roman"/>
                <w:color w:val="000000"/>
                <w:sz w:val="24"/>
              </w:rPr>
              <w:t>«В пещере горного короля» из сюиты «Пер Гюнт»</w:t>
            </w:r>
          </w:p>
        </w:tc>
        <w:tc>
          <w:tcPr>
            <w:tcW w:w="15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/>
            </w:r>
          </w:p>
        </w:tc>
        <w:tc>
          <w:tcPr>
            <w:tcW w:w="19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/>
            </w:r>
          </w:p>
        </w:tc>
        <w:tc>
          <w:tcPr>
            <w:tcW w:w="27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>
        <w:trPr>
          <w:trHeight w:val="144" w:hRule="atLeast"/>
        </w:trPr>
        <w:tc>
          <w:tcPr>
            <w:tcW w:w="10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46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Танцы, игры и веселье: Муз. Ю.Чичкова, сл.Ю.Энтина «Песенка про жирафа»; М.И.Глинка «Вальс-фантазия, «Камаринская» для симфонического оркестра. Мелодии масленичного гулянья из оперы Н.А. Римского-Корсакова «Снегурочка». </w:t>
            </w:r>
            <w:r>
              <w:rPr>
                <w:rFonts w:ascii="Times New Roman" w:hAnsi="Times New Roman"/>
                <w:color w:val="000000"/>
                <w:sz w:val="24"/>
              </w:rPr>
              <w:t>Контрданс сельский танец - пьеса Л.ван Бетховена</w:t>
            </w:r>
          </w:p>
        </w:tc>
        <w:tc>
          <w:tcPr>
            <w:tcW w:w="15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/>
            </w:r>
          </w:p>
        </w:tc>
        <w:tc>
          <w:tcPr>
            <w:tcW w:w="19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/>
            </w:r>
          </w:p>
        </w:tc>
        <w:tc>
          <w:tcPr>
            <w:tcW w:w="27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>
        <w:trPr>
          <w:trHeight w:val="144" w:hRule="atLeast"/>
        </w:trPr>
        <w:tc>
          <w:tcPr>
            <w:tcW w:w="10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46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Музыка на войне, музыка о войне: песни Великой Отечественной войны – песни Великой Победы</w:t>
            </w:r>
          </w:p>
        </w:tc>
        <w:tc>
          <w:tcPr>
            <w:tcW w:w="15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/>
            </w:r>
          </w:p>
        </w:tc>
        <w:tc>
          <w:tcPr>
            <w:tcW w:w="19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/>
            </w:r>
          </w:p>
        </w:tc>
        <w:tc>
          <w:tcPr>
            <w:tcW w:w="27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>
        <w:trPr>
          <w:trHeight w:val="144" w:hRule="atLeast"/>
        </w:trPr>
        <w:tc>
          <w:tcPr>
            <w:tcW w:w="571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655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200"/>
              <w:rPr>
                <w:lang w:val="ru-RU"/>
              </w:rPr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13796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ВАРИАТИВНАЯ ЧАСТЬ</w:t>
            </w:r>
          </w:p>
        </w:tc>
      </w:tr>
      <w:tr>
        <w:trPr>
          <w:trHeight w:val="144" w:hRule="atLeast"/>
        </w:trPr>
        <w:tc>
          <w:tcPr>
            <w:tcW w:w="13796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Музыка народов мира</w:t>
            </w:r>
          </w:p>
        </w:tc>
      </w:tr>
      <w:tr>
        <w:trPr>
          <w:trHeight w:val="144" w:hRule="atLeast"/>
        </w:trPr>
        <w:tc>
          <w:tcPr>
            <w:tcW w:w="10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46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Фольклор других народов и стран в музыке отечественных и зарубежных композиторов: «Мама» русского композитора В. Гаврилина и итальянского — Ч.Биксио; </w:t>
            </w:r>
            <w:r>
              <w:rPr>
                <w:rFonts w:ascii="Times New Roman" w:hAnsi="Times New Roman"/>
                <w:color w:val="000000"/>
                <w:sz w:val="24"/>
              </w:rPr>
              <w:t>C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.В. Рахманинов «Не пой, красавица при мне» и Ж.Бизе Фарандола из 2-й сюиты «Арлезианка»</w:t>
            </w:r>
          </w:p>
        </w:tc>
        <w:tc>
          <w:tcPr>
            <w:tcW w:w="15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/>
            </w:r>
          </w:p>
        </w:tc>
        <w:tc>
          <w:tcPr>
            <w:tcW w:w="19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/>
            </w:r>
          </w:p>
        </w:tc>
        <w:tc>
          <w:tcPr>
            <w:tcW w:w="27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>
        <w:trPr>
          <w:trHeight w:val="144" w:hRule="atLeast"/>
        </w:trPr>
        <w:tc>
          <w:tcPr>
            <w:tcW w:w="10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46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Образы других культур в музыке русских композиторов: М. Мусоргский Танец персидок из оперы «Хованщина». </w:t>
            </w:r>
            <w:r>
              <w:rPr>
                <w:rFonts w:ascii="Times New Roman" w:hAnsi="Times New Roman"/>
                <w:color w:val="000000"/>
                <w:sz w:val="24"/>
              </w:rPr>
              <w:t>А.Хачатурян «Танец с саблями» из балета «Гаянэ»</w:t>
            </w:r>
          </w:p>
        </w:tc>
        <w:tc>
          <w:tcPr>
            <w:tcW w:w="15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/>
            </w:r>
          </w:p>
        </w:tc>
        <w:tc>
          <w:tcPr>
            <w:tcW w:w="19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/>
            </w:r>
          </w:p>
        </w:tc>
        <w:tc>
          <w:tcPr>
            <w:tcW w:w="27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>
        <w:trPr>
          <w:trHeight w:val="144" w:hRule="atLeast"/>
        </w:trPr>
        <w:tc>
          <w:tcPr>
            <w:tcW w:w="10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46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Русские музыкальные цитаты в творчестве зарубежных композиторов: П. Сарасате «Москвичка». </w:t>
            </w:r>
            <w:r>
              <w:rPr>
                <w:rFonts w:ascii="Times New Roman" w:hAnsi="Times New Roman"/>
                <w:color w:val="000000"/>
                <w:sz w:val="24"/>
              </w:rPr>
              <w:t>И.Штраус «Русский марш»</w:t>
            </w:r>
          </w:p>
        </w:tc>
        <w:tc>
          <w:tcPr>
            <w:tcW w:w="15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/>
            </w:r>
          </w:p>
        </w:tc>
        <w:tc>
          <w:tcPr>
            <w:tcW w:w="19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/>
            </w:r>
          </w:p>
        </w:tc>
        <w:tc>
          <w:tcPr>
            <w:tcW w:w="27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>
        <w:trPr>
          <w:trHeight w:val="144" w:hRule="atLeast"/>
        </w:trPr>
        <w:tc>
          <w:tcPr>
            <w:tcW w:w="571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655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200"/>
              <w:rPr>
                <w:lang w:val="ru-RU"/>
              </w:rPr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13796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Духовная музыка</w:t>
            </w:r>
          </w:p>
        </w:tc>
      </w:tr>
      <w:tr>
        <w:trPr>
          <w:trHeight w:val="144" w:hRule="atLeast"/>
        </w:trPr>
        <w:tc>
          <w:tcPr>
            <w:tcW w:w="10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46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Религиозные праздники: вербное воскресенье: «Вербочки» русского поэта А. Блока. </w:t>
            </w:r>
            <w:r>
              <w:rPr>
                <w:rFonts w:ascii="Times New Roman" w:hAnsi="Times New Roman"/>
                <w:color w:val="000000"/>
                <w:sz w:val="24"/>
              </w:rPr>
              <w:t>Выучи и спой песни А. Гречанинова и Р. Глиэра</w:t>
            </w:r>
          </w:p>
        </w:tc>
        <w:tc>
          <w:tcPr>
            <w:tcW w:w="15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/>
            </w:r>
          </w:p>
        </w:tc>
        <w:tc>
          <w:tcPr>
            <w:tcW w:w="19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/>
            </w:r>
          </w:p>
        </w:tc>
        <w:tc>
          <w:tcPr>
            <w:tcW w:w="27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>
        <w:trPr>
          <w:trHeight w:val="144" w:hRule="atLeast"/>
        </w:trPr>
        <w:tc>
          <w:tcPr>
            <w:tcW w:w="10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46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Троица: летние народные обрядовые песни, детские песни о березках («Березонька кудрявая» и др.)</w:t>
            </w:r>
          </w:p>
        </w:tc>
        <w:tc>
          <w:tcPr>
            <w:tcW w:w="15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/>
            </w:r>
          </w:p>
        </w:tc>
        <w:tc>
          <w:tcPr>
            <w:tcW w:w="19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/>
            </w:r>
          </w:p>
        </w:tc>
        <w:tc>
          <w:tcPr>
            <w:tcW w:w="27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>
        <w:trPr>
          <w:trHeight w:val="144" w:hRule="atLeast"/>
        </w:trPr>
        <w:tc>
          <w:tcPr>
            <w:tcW w:w="571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655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200"/>
              <w:rPr>
                <w:lang w:val="ru-RU"/>
              </w:rPr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13796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3.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Музыка театра и кино</w:t>
            </w:r>
          </w:p>
        </w:tc>
      </w:tr>
      <w:tr>
        <w:trPr>
          <w:trHeight w:val="144" w:hRule="atLeast"/>
        </w:trPr>
        <w:tc>
          <w:tcPr>
            <w:tcW w:w="10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46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Патриотическая и народная тема в театре и кино: Симфония № 3 «Героическая» Людвига ван Бетховена. опера «Война и мир»; музыка к кинофильму «Александр Невский» С.С. Прокофьева, оперы «Борис Годунов» и другие произведения</w:t>
            </w:r>
          </w:p>
        </w:tc>
        <w:tc>
          <w:tcPr>
            <w:tcW w:w="15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/>
            </w:r>
          </w:p>
        </w:tc>
        <w:tc>
          <w:tcPr>
            <w:tcW w:w="19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/>
            </w:r>
          </w:p>
        </w:tc>
        <w:tc>
          <w:tcPr>
            <w:tcW w:w="27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>
        <w:trPr>
          <w:trHeight w:val="144" w:hRule="atLeast"/>
        </w:trPr>
        <w:tc>
          <w:tcPr>
            <w:tcW w:w="10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46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Сюжет музыкального спектакля: мюзиклы «Семеро козлят на новый лад» А. Рыбникова, «Звуки музыки» Р. Роджерса</w:t>
            </w:r>
          </w:p>
        </w:tc>
        <w:tc>
          <w:tcPr>
            <w:tcW w:w="15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/>
            </w:r>
          </w:p>
        </w:tc>
        <w:tc>
          <w:tcPr>
            <w:tcW w:w="19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/>
            </w:r>
          </w:p>
        </w:tc>
        <w:tc>
          <w:tcPr>
            <w:tcW w:w="27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>
        <w:trPr>
          <w:trHeight w:val="144" w:hRule="atLeast"/>
        </w:trPr>
        <w:tc>
          <w:tcPr>
            <w:tcW w:w="10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46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Кто создаёт музыкальный спектакль: В. Моцарт опера «Волшебная флейта» (фрагменты)</w:t>
            </w:r>
          </w:p>
        </w:tc>
        <w:tc>
          <w:tcPr>
            <w:tcW w:w="15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/>
            </w:r>
          </w:p>
        </w:tc>
        <w:tc>
          <w:tcPr>
            <w:tcW w:w="19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/>
            </w:r>
          </w:p>
        </w:tc>
        <w:tc>
          <w:tcPr>
            <w:tcW w:w="27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>
        <w:trPr>
          <w:trHeight w:val="144" w:hRule="atLeast"/>
        </w:trPr>
        <w:tc>
          <w:tcPr>
            <w:tcW w:w="571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655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200"/>
              <w:rPr>
                <w:lang w:val="ru-RU"/>
              </w:rPr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13796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4.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Современная музыкальная культура</w:t>
            </w:r>
          </w:p>
        </w:tc>
      </w:tr>
      <w:tr>
        <w:trPr>
          <w:trHeight w:val="144" w:hRule="atLeast"/>
        </w:trPr>
        <w:tc>
          <w:tcPr>
            <w:tcW w:w="10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46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Исполнители современной музыки: </w:t>
            </w:r>
            <w:r>
              <w:rPr>
                <w:rFonts w:ascii="Times New Roman" w:hAnsi="Times New Roman"/>
                <w:color w:val="000000"/>
                <w:sz w:val="24"/>
              </w:rPr>
              <w:t>SHAMAN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исполняет песню «Конь», музыка И. Матвиенко, стихи А. Шаганова; пьесы В. Малярова из сюиты «В монастыре» «У иконы Богородицы», «Величит душа моя Господа» в рамках фестиваля современной музыки</w:t>
            </w:r>
          </w:p>
        </w:tc>
        <w:tc>
          <w:tcPr>
            <w:tcW w:w="15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/>
            </w:r>
          </w:p>
        </w:tc>
        <w:tc>
          <w:tcPr>
            <w:tcW w:w="19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/>
            </w:r>
          </w:p>
        </w:tc>
        <w:tc>
          <w:tcPr>
            <w:tcW w:w="27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>
        <w:trPr>
          <w:trHeight w:val="144" w:hRule="atLeast"/>
        </w:trPr>
        <w:tc>
          <w:tcPr>
            <w:tcW w:w="10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46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Особенности джаза: «Колыбельная» из оперы Дж. </w:t>
            </w:r>
            <w:r>
              <w:rPr>
                <w:rFonts w:ascii="Times New Roman" w:hAnsi="Times New Roman"/>
                <w:color w:val="000000"/>
                <w:sz w:val="24"/>
              </w:rPr>
              <w:t>Гершвина «Порги и Бесс»</w:t>
            </w:r>
          </w:p>
        </w:tc>
        <w:tc>
          <w:tcPr>
            <w:tcW w:w="15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/>
            </w:r>
          </w:p>
        </w:tc>
        <w:tc>
          <w:tcPr>
            <w:tcW w:w="19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/>
            </w:r>
          </w:p>
        </w:tc>
        <w:tc>
          <w:tcPr>
            <w:tcW w:w="27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>
        <w:trPr>
          <w:trHeight w:val="144" w:hRule="atLeast"/>
        </w:trPr>
        <w:tc>
          <w:tcPr>
            <w:tcW w:w="10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46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Электронные музыкальные инструменты: Э.Артемьев «Поход» из к/ф «Сибириада», «Слушая Баха» из к/ф «Солярис»</w:t>
            </w:r>
          </w:p>
        </w:tc>
        <w:tc>
          <w:tcPr>
            <w:tcW w:w="15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/>
            </w:r>
          </w:p>
        </w:tc>
        <w:tc>
          <w:tcPr>
            <w:tcW w:w="19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/>
            </w:r>
          </w:p>
        </w:tc>
        <w:tc>
          <w:tcPr>
            <w:tcW w:w="27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>
        <w:trPr>
          <w:trHeight w:val="144" w:hRule="atLeast"/>
        </w:trPr>
        <w:tc>
          <w:tcPr>
            <w:tcW w:w="571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655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200"/>
              <w:rPr>
                <w:lang w:val="ru-RU"/>
              </w:rPr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13796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5.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Музыкальная грамота</w:t>
            </w:r>
          </w:p>
        </w:tc>
      </w:tr>
      <w:tr>
        <w:trPr>
          <w:trHeight w:val="144" w:hRule="atLeast"/>
        </w:trPr>
        <w:tc>
          <w:tcPr>
            <w:tcW w:w="10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46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Интонация: К. Сен-Санс пьесы из сюиты «Карнавал животных»: «Королевский марш льва», «Аквариум», «Лебедь» и др.</w:t>
            </w:r>
          </w:p>
        </w:tc>
        <w:tc>
          <w:tcPr>
            <w:tcW w:w="15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/>
            </w:r>
          </w:p>
        </w:tc>
        <w:tc>
          <w:tcPr>
            <w:tcW w:w="19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/>
            </w:r>
          </w:p>
        </w:tc>
        <w:tc>
          <w:tcPr>
            <w:tcW w:w="27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>
        <w:trPr>
          <w:trHeight w:val="144" w:hRule="atLeast"/>
        </w:trPr>
        <w:tc>
          <w:tcPr>
            <w:tcW w:w="10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5.2</w:t>
            </w:r>
          </w:p>
        </w:tc>
        <w:tc>
          <w:tcPr>
            <w:tcW w:w="46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Ритм: И. Штраус-отец Радецки-марш, И. Штраус-сын Полька-пиццикато, вальс «На прекрасном голубом Дунае» (фрагменты)</w:t>
            </w:r>
          </w:p>
        </w:tc>
        <w:tc>
          <w:tcPr>
            <w:tcW w:w="15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/>
            </w:r>
          </w:p>
        </w:tc>
        <w:tc>
          <w:tcPr>
            <w:tcW w:w="19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/>
            </w:r>
          </w:p>
        </w:tc>
        <w:tc>
          <w:tcPr>
            <w:tcW w:w="27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>
        <w:trPr>
          <w:trHeight w:val="144" w:hRule="atLeast"/>
        </w:trPr>
        <w:tc>
          <w:tcPr>
            <w:tcW w:w="571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655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200"/>
              <w:rPr>
                <w:lang w:val="ru-RU"/>
              </w:rPr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571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1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9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27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200"/>
              <w:rPr>
                <w:lang w:val="ru-RU"/>
              </w:rPr>
            </w:pPr>
            <w:r>
              <w:rPr/>
            </w:r>
          </w:p>
        </w:tc>
      </w:tr>
    </w:tbl>
    <w:p>
      <w:pPr>
        <w:sectPr>
          <w:type w:val="nextPage"/>
          <w:pgSz w:orient="landscape" w:w="16383" w:h="11906"/>
          <w:pgMar w:left="1701" w:right="850" w:header="0" w:top="1134" w:footer="0" w:bottom="1134" w:gutter="0"/>
          <w:pgNumType w:fmt="decimal"/>
          <w:formProt w:val="false"/>
          <w:textDirection w:val="lrTb"/>
          <w:docGrid w:type="default" w:linePitch="100" w:charSpace="4096"/>
        </w:sectPr>
      </w:pPr>
    </w:p>
    <w:p>
      <w:pPr>
        <w:pStyle w:val="Normal"/>
        <w:spacing w:before="0" w:after="0"/>
        <w:ind w:left="120" w:hanging="0"/>
        <w:rPr>
          <w:lang w:val="ru-RU"/>
        </w:rPr>
      </w:pPr>
      <w:r>
        <w:rPr>
          <w:rFonts w:ascii="Times New Roman" w:hAnsi="Times New Roman"/>
          <w:b/>
          <w:color w:val="000000"/>
          <w:sz w:val="28"/>
        </w:rPr>
        <w:t xml:space="preserve"> </w:t>
      </w:r>
      <w:r>
        <w:rPr>
          <w:rFonts w:ascii="Times New Roman" w:hAnsi="Times New Roman"/>
          <w:b/>
          <w:color w:val="000000"/>
          <w:sz w:val="28"/>
        </w:rPr>
        <w:t xml:space="preserve">4 КЛАСС </w:t>
      </w:r>
    </w:p>
    <w:tbl>
      <w:tblPr>
        <w:tblW w:w="13809" w:type="dxa"/>
        <w:jc w:val="left"/>
        <w:tblInd w:w="-8" w:type="dxa"/>
        <w:tblLayout w:type="fixed"/>
        <w:tblCellMar>
          <w:top w:w="50" w:type="dxa"/>
          <w:left w:w="100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1066"/>
        <w:gridCol w:w="4645"/>
        <w:gridCol w:w="1534"/>
        <w:gridCol w:w="1841"/>
        <w:gridCol w:w="1911"/>
        <w:gridCol w:w="2811"/>
      </w:tblGrid>
      <w:tr>
        <w:trPr>
          <w:trHeight w:val="144" w:hRule="atLeast"/>
        </w:trPr>
        <w:tc>
          <w:tcPr>
            <w:tcW w:w="1066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п/п</w:t>
            </w:r>
          </w:p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/>
            </w:r>
          </w:p>
        </w:tc>
        <w:tc>
          <w:tcPr>
            <w:tcW w:w="464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Наименование разделов и тем программы</w:t>
            </w:r>
          </w:p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/>
            </w:r>
          </w:p>
        </w:tc>
        <w:tc>
          <w:tcPr>
            <w:tcW w:w="528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lang w:val="ru-RU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811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 (цифровые) образовательные ресурсы</w:t>
            </w:r>
          </w:p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1066" w:type="dxa"/>
            <w:vMerge w:val="continue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before="0" w:after="200"/>
              <w:rPr>
                <w:lang w:val="ru-RU"/>
              </w:rPr>
            </w:pPr>
            <w:r>
              <w:rPr/>
            </w:r>
          </w:p>
        </w:tc>
        <w:tc>
          <w:tcPr>
            <w:tcW w:w="4645" w:type="dxa"/>
            <w:vMerge w:val="continue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before="0" w:after="200"/>
              <w:rPr>
                <w:lang w:val="ru-RU"/>
              </w:rPr>
            </w:pPr>
            <w:r>
              <w:rPr/>
            </w:r>
          </w:p>
        </w:tc>
        <w:tc>
          <w:tcPr>
            <w:tcW w:w="15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</w:p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/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 работы</w:t>
            </w:r>
          </w:p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/>
            </w:r>
          </w:p>
        </w:tc>
        <w:tc>
          <w:tcPr>
            <w:tcW w:w="19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 работы</w:t>
            </w:r>
          </w:p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/>
            </w:r>
          </w:p>
        </w:tc>
        <w:tc>
          <w:tcPr>
            <w:tcW w:w="2811" w:type="dxa"/>
            <w:vMerge w:val="continue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before="0" w:after="200"/>
              <w:rPr>
                <w:lang w:val="ru-RU"/>
              </w:rPr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13808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ИНВАРИАНТНАЯ ЧАСТЬ</w:t>
            </w:r>
          </w:p>
        </w:tc>
      </w:tr>
      <w:tr>
        <w:trPr>
          <w:trHeight w:val="144" w:hRule="atLeast"/>
        </w:trPr>
        <w:tc>
          <w:tcPr>
            <w:tcW w:w="13808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Народная музыка России</w:t>
            </w:r>
          </w:p>
        </w:tc>
      </w:tr>
      <w:tr>
        <w:trPr>
          <w:trHeight w:val="144" w:hRule="atLeast"/>
        </w:trPr>
        <w:tc>
          <w:tcPr>
            <w:tcW w:w="10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46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Край, в котором ты живёшь: русские народные песни «Выходили красны девицы», «Вдоль да по речке», «Солдатушки, бравы ребятушки»; Е.П.Крылатов, Ю.С.Энтин «Лесной олень»</w:t>
            </w:r>
          </w:p>
        </w:tc>
        <w:tc>
          <w:tcPr>
            <w:tcW w:w="15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/>
            </w:r>
          </w:p>
        </w:tc>
        <w:tc>
          <w:tcPr>
            <w:tcW w:w="19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/>
            </w:r>
          </w:p>
        </w:tc>
        <w:tc>
          <w:tcPr>
            <w:tcW w:w="28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>
        <w:trPr>
          <w:trHeight w:val="144" w:hRule="atLeast"/>
        </w:trPr>
        <w:tc>
          <w:tcPr>
            <w:tcW w:w="10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46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Первые артисты, народный театр: И.Ф. Стравинский балет «Петрушка»; русская народная песня «Скоморошья-плясовая», фрагменты из оперы «Князь Игорь» А.П. Бородина; фрагменты из оперы «Садко» Н.А. Римского-Корсакова</w:t>
            </w:r>
          </w:p>
        </w:tc>
        <w:tc>
          <w:tcPr>
            <w:tcW w:w="15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/>
            </w:r>
          </w:p>
        </w:tc>
        <w:tc>
          <w:tcPr>
            <w:tcW w:w="19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/>
            </w:r>
          </w:p>
        </w:tc>
        <w:tc>
          <w:tcPr>
            <w:tcW w:w="28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>
        <w:trPr>
          <w:trHeight w:val="144" w:hRule="atLeast"/>
        </w:trPr>
        <w:tc>
          <w:tcPr>
            <w:tcW w:w="10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46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Русские народные музыкальные инструменты: П.И. Чайковский пьесы «Камаринская» «Мужик на гармонике играет»; «Пляска скоморохов» из оперы «Снегурочка» Н.А. Римского-Корсакова</w:t>
            </w:r>
          </w:p>
        </w:tc>
        <w:tc>
          <w:tcPr>
            <w:tcW w:w="15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/>
            </w:r>
          </w:p>
        </w:tc>
        <w:tc>
          <w:tcPr>
            <w:tcW w:w="19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/>
            </w:r>
          </w:p>
        </w:tc>
        <w:tc>
          <w:tcPr>
            <w:tcW w:w="28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>
        <w:trPr>
          <w:trHeight w:val="144" w:hRule="atLeast"/>
        </w:trPr>
        <w:tc>
          <w:tcPr>
            <w:tcW w:w="10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46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Жанры музыкального фольклора: русская народная песня «Выходили красны девицы»; «Вариации на Камаринскую»</w:t>
            </w:r>
          </w:p>
        </w:tc>
        <w:tc>
          <w:tcPr>
            <w:tcW w:w="15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/>
            </w:r>
          </w:p>
        </w:tc>
        <w:tc>
          <w:tcPr>
            <w:tcW w:w="19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/>
            </w:r>
          </w:p>
        </w:tc>
        <w:tc>
          <w:tcPr>
            <w:tcW w:w="28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>
        <w:trPr>
          <w:trHeight w:val="144" w:hRule="atLeast"/>
        </w:trPr>
        <w:tc>
          <w:tcPr>
            <w:tcW w:w="10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1.5</w:t>
            </w:r>
          </w:p>
        </w:tc>
        <w:tc>
          <w:tcPr>
            <w:tcW w:w="46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Фольклор народов России: Якутские народные мелодии «Призыв весны», «Якутский танец»</w:t>
            </w:r>
          </w:p>
        </w:tc>
        <w:tc>
          <w:tcPr>
            <w:tcW w:w="15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/>
            </w:r>
          </w:p>
        </w:tc>
        <w:tc>
          <w:tcPr>
            <w:tcW w:w="19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/>
            </w:r>
          </w:p>
        </w:tc>
        <w:tc>
          <w:tcPr>
            <w:tcW w:w="28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>
        <w:trPr>
          <w:trHeight w:val="144" w:hRule="atLeast"/>
        </w:trPr>
        <w:tc>
          <w:tcPr>
            <w:tcW w:w="10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1.6</w:t>
            </w:r>
          </w:p>
        </w:tc>
        <w:tc>
          <w:tcPr>
            <w:tcW w:w="46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Фольклор в творчестве профессиональных музыкантов: С.В. Рахманинов 1-я часть Концерта №3 для фортепиано с оркестром; П.И. Чайковский песни «Девицы, красавицы», «Уж как по мосту, по мосточку» из оперы «Евгений Онегин»; Г.В. Свиридов Кантата «Курские песни»; С.С. Прокофьев кантата «Александр Невский»</w:t>
            </w:r>
          </w:p>
        </w:tc>
        <w:tc>
          <w:tcPr>
            <w:tcW w:w="15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/>
            </w:r>
          </w:p>
        </w:tc>
        <w:tc>
          <w:tcPr>
            <w:tcW w:w="19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/>
            </w:r>
          </w:p>
        </w:tc>
        <w:tc>
          <w:tcPr>
            <w:tcW w:w="28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>
        <w:trPr>
          <w:trHeight w:val="144" w:hRule="atLeast"/>
        </w:trPr>
        <w:tc>
          <w:tcPr>
            <w:tcW w:w="571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6563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200"/>
              <w:rPr>
                <w:lang w:val="ru-RU"/>
              </w:rPr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13808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Классическая музыка</w:t>
            </w:r>
          </w:p>
        </w:tc>
      </w:tr>
      <w:tr>
        <w:trPr>
          <w:trHeight w:val="144" w:hRule="atLeast"/>
        </w:trPr>
        <w:tc>
          <w:tcPr>
            <w:tcW w:w="10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46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Композиторы – детям: П.И. Чайковский «Сладкая греза», из Детского альбома, Д.Д. Шостакович Вальс-шутка; песни из фильма-мюзикла «Мэри Поппинс, до свидания»</w:t>
            </w:r>
          </w:p>
        </w:tc>
        <w:tc>
          <w:tcPr>
            <w:tcW w:w="15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/>
            </w:r>
          </w:p>
        </w:tc>
        <w:tc>
          <w:tcPr>
            <w:tcW w:w="19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/>
            </w:r>
          </w:p>
        </w:tc>
        <w:tc>
          <w:tcPr>
            <w:tcW w:w="28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>
        <w:trPr>
          <w:trHeight w:val="144" w:hRule="atLeast"/>
        </w:trPr>
        <w:tc>
          <w:tcPr>
            <w:tcW w:w="10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46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Оркестр: И. Гайдн Анданте из симфонии № 94; Л. ван Бетховен Маршевая тема из финала Пятой симфонии</w:t>
            </w:r>
          </w:p>
        </w:tc>
        <w:tc>
          <w:tcPr>
            <w:tcW w:w="15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/>
            </w:r>
          </w:p>
        </w:tc>
        <w:tc>
          <w:tcPr>
            <w:tcW w:w="19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/>
            </w:r>
          </w:p>
        </w:tc>
        <w:tc>
          <w:tcPr>
            <w:tcW w:w="28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>
        <w:trPr>
          <w:trHeight w:val="144" w:hRule="atLeast"/>
        </w:trPr>
        <w:tc>
          <w:tcPr>
            <w:tcW w:w="10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46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Вокальная музыка: С.С. Прокофьев, стихи А. Барто «Болтунья»; М.И. Глинка, стихи Н. Кукольника «Попутная песня»</w:t>
            </w:r>
          </w:p>
        </w:tc>
        <w:tc>
          <w:tcPr>
            <w:tcW w:w="15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/>
            </w:r>
          </w:p>
        </w:tc>
        <w:tc>
          <w:tcPr>
            <w:tcW w:w="19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/>
            </w:r>
          </w:p>
        </w:tc>
        <w:tc>
          <w:tcPr>
            <w:tcW w:w="28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>
        <w:trPr>
          <w:trHeight w:val="144" w:hRule="atLeast"/>
        </w:trPr>
        <w:tc>
          <w:tcPr>
            <w:tcW w:w="10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46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Инструментальная музыка: П.И. Чайковский «Мама», «Игра в лошадки» из Детского альбома, С.С. Прокофьев «Раскаяние» из Детской музыки</w:t>
            </w:r>
          </w:p>
        </w:tc>
        <w:tc>
          <w:tcPr>
            <w:tcW w:w="15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/>
            </w:r>
          </w:p>
        </w:tc>
        <w:tc>
          <w:tcPr>
            <w:tcW w:w="19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/>
            </w:r>
          </w:p>
        </w:tc>
        <w:tc>
          <w:tcPr>
            <w:tcW w:w="28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>
        <w:trPr>
          <w:trHeight w:val="144" w:hRule="atLeast"/>
        </w:trPr>
        <w:tc>
          <w:tcPr>
            <w:tcW w:w="10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46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Программная музыка: Н.А. Римский-Корсаков Симфоническая сюита «Шехеразада» (фрагменты)</w:t>
            </w:r>
          </w:p>
        </w:tc>
        <w:tc>
          <w:tcPr>
            <w:tcW w:w="15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/>
            </w:r>
          </w:p>
        </w:tc>
        <w:tc>
          <w:tcPr>
            <w:tcW w:w="19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/>
            </w:r>
          </w:p>
        </w:tc>
        <w:tc>
          <w:tcPr>
            <w:tcW w:w="28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>
        <w:trPr>
          <w:trHeight w:val="144" w:hRule="atLeast"/>
        </w:trPr>
        <w:tc>
          <w:tcPr>
            <w:tcW w:w="10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2.6</w:t>
            </w:r>
          </w:p>
        </w:tc>
        <w:tc>
          <w:tcPr>
            <w:tcW w:w="46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Симфоническая музыка: М.И. Глинка. «Арагонская хота», П. Чайковский Скерцо из 4-й симфонии</w:t>
            </w:r>
          </w:p>
        </w:tc>
        <w:tc>
          <w:tcPr>
            <w:tcW w:w="15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/>
            </w:r>
          </w:p>
        </w:tc>
        <w:tc>
          <w:tcPr>
            <w:tcW w:w="19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/>
            </w:r>
          </w:p>
        </w:tc>
        <w:tc>
          <w:tcPr>
            <w:tcW w:w="28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>
        <w:trPr>
          <w:trHeight w:val="144" w:hRule="atLeast"/>
        </w:trPr>
        <w:tc>
          <w:tcPr>
            <w:tcW w:w="10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2.7</w:t>
            </w:r>
          </w:p>
        </w:tc>
        <w:tc>
          <w:tcPr>
            <w:tcW w:w="46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Русские композиторы-классики: П.И. Чайковский «Танец феи Драже», «Вальс цветов» из балета «Щелкунчик»</w:t>
            </w:r>
          </w:p>
        </w:tc>
        <w:tc>
          <w:tcPr>
            <w:tcW w:w="15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/>
            </w:r>
          </w:p>
        </w:tc>
        <w:tc>
          <w:tcPr>
            <w:tcW w:w="19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/>
            </w:r>
          </w:p>
        </w:tc>
        <w:tc>
          <w:tcPr>
            <w:tcW w:w="28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>
        <w:trPr>
          <w:trHeight w:val="144" w:hRule="atLeast"/>
        </w:trPr>
        <w:tc>
          <w:tcPr>
            <w:tcW w:w="10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2.8</w:t>
            </w:r>
          </w:p>
        </w:tc>
        <w:tc>
          <w:tcPr>
            <w:tcW w:w="46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Европейские композиторы-классики: Ж. Бизе «Арлезианка» (1 сюита: Прелюдия, Менуэт, Перезвон, 2 сюита: Фарандола – фрагменты)</w:t>
            </w:r>
          </w:p>
        </w:tc>
        <w:tc>
          <w:tcPr>
            <w:tcW w:w="15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/>
            </w:r>
          </w:p>
        </w:tc>
        <w:tc>
          <w:tcPr>
            <w:tcW w:w="19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/>
            </w:r>
          </w:p>
        </w:tc>
        <w:tc>
          <w:tcPr>
            <w:tcW w:w="28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>
        <w:trPr>
          <w:trHeight w:val="144" w:hRule="atLeast"/>
        </w:trPr>
        <w:tc>
          <w:tcPr>
            <w:tcW w:w="10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2.9</w:t>
            </w:r>
          </w:p>
        </w:tc>
        <w:tc>
          <w:tcPr>
            <w:tcW w:w="46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Мастерство исполнителя: Скерцо из «Богатырской» симфонии А.П.Бородина</w:t>
            </w:r>
          </w:p>
        </w:tc>
        <w:tc>
          <w:tcPr>
            <w:tcW w:w="15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/>
            </w:r>
          </w:p>
        </w:tc>
        <w:tc>
          <w:tcPr>
            <w:tcW w:w="19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/>
            </w:r>
          </w:p>
        </w:tc>
        <w:tc>
          <w:tcPr>
            <w:tcW w:w="28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>
        <w:trPr>
          <w:trHeight w:val="144" w:hRule="atLeast"/>
        </w:trPr>
        <w:tc>
          <w:tcPr>
            <w:tcW w:w="571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6563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200"/>
              <w:rPr>
                <w:lang w:val="ru-RU"/>
              </w:rPr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13808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3.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Музыка в жизни человека</w:t>
            </w:r>
          </w:p>
        </w:tc>
      </w:tr>
      <w:tr>
        <w:trPr>
          <w:trHeight w:val="144" w:hRule="atLeast"/>
        </w:trPr>
        <w:tc>
          <w:tcPr>
            <w:tcW w:w="10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46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Искусство времени: Н. Паганини «Вечное движение», И. Штраус «Вечное движение», М. Глинка «Попутная песня», Э. Артемьев «Полет» из к/ф «Родня»; Е.П.Крылатов и Ю.С.Энтин «Прекрасное далеко»</w:t>
            </w:r>
          </w:p>
        </w:tc>
        <w:tc>
          <w:tcPr>
            <w:tcW w:w="15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/>
            </w:r>
          </w:p>
        </w:tc>
        <w:tc>
          <w:tcPr>
            <w:tcW w:w="19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/>
            </w:r>
          </w:p>
        </w:tc>
        <w:tc>
          <w:tcPr>
            <w:tcW w:w="28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>
        <w:trPr>
          <w:trHeight w:val="144" w:hRule="atLeast"/>
        </w:trPr>
        <w:tc>
          <w:tcPr>
            <w:tcW w:w="571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6563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200"/>
              <w:rPr>
                <w:lang w:val="ru-RU"/>
              </w:rPr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13808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ВАРИАТИВНАЯ ЧАСТЬ</w:t>
            </w:r>
          </w:p>
        </w:tc>
      </w:tr>
      <w:tr>
        <w:trPr>
          <w:trHeight w:val="144" w:hRule="atLeast"/>
        </w:trPr>
        <w:tc>
          <w:tcPr>
            <w:tcW w:w="13808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Музыка народов мира</w:t>
            </w:r>
          </w:p>
        </w:tc>
      </w:tr>
      <w:tr>
        <w:trPr>
          <w:trHeight w:val="144" w:hRule="atLeast"/>
        </w:trPr>
        <w:tc>
          <w:tcPr>
            <w:tcW w:w="10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46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Музыка стран ближнего зарубежья: песни и плясовые наигрыши народных музыкантов-сказителей (акыны, ашуги, бакши и др.); К. Караев Колыбельная и танец из балета «Тропою грома». И. Лученок, М. Ясень «Майский вальс». А.Пахмутова, Н.Добронравов «Беловежская пуща» в исполнении ВИА «Песняры»</w:t>
            </w:r>
          </w:p>
        </w:tc>
        <w:tc>
          <w:tcPr>
            <w:tcW w:w="15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/>
            </w:r>
          </w:p>
        </w:tc>
        <w:tc>
          <w:tcPr>
            <w:tcW w:w="19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/>
            </w:r>
          </w:p>
        </w:tc>
        <w:tc>
          <w:tcPr>
            <w:tcW w:w="28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>
        <w:trPr>
          <w:trHeight w:val="144" w:hRule="atLeast"/>
        </w:trPr>
        <w:tc>
          <w:tcPr>
            <w:tcW w:w="10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46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Музыка стран дальнего зарубежья: норвежская народная песня «Волшебный смычок»; А.Дворжак Славянский танец № 2 ми-минор, Юмореска. </w:t>
            </w:r>
            <w:r>
              <w:rPr>
                <w:rFonts w:ascii="Times New Roman" w:hAnsi="Times New Roman"/>
                <w:color w:val="000000"/>
                <w:sz w:val="24"/>
              </w:rPr>
              <w:t>Б.Сметана Симфоническая поэма «Влтава»</w:t>
            </w:r>
          </w:p>
        </w:tc>
        <w:tc>
          <w:tcPr>
            <w:tcW w:w="15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/>
            </w:r>
          </w:p>
        </w:tc>
        <w:tc>
          <w:tcPr>
            <w:tcW w:w="19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/>
            </w:r>
          </w:p>
        </w:tc>
        <w:tc>
          <w:tcPr>
            <w:tcW w:w="28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>
        <w:trPr>
          <w:trHeight w:val="144" w:hRule="atLeast"/>
        </w:trPr>
        <w:tc>
          <w:tcPr>
            <w:tcW w:w="571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6563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200"/>
              <w:rPr>
                <w:lang w:val="ru-RU"/>
              </w:rPr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13808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Духовная музыка</w:t>
            </w:r>
          </w:p>
        </w:tc>
      </w:tr>
      <w:tr>
        <w:trPr>
          <w:trHeight w:val="144" w:hRule="atLeast"/>
        </w:trPr>
        <w:tc>
          <w:tcPr>
            <w:tcW w:w="10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46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Религиозные праздники: пасхальная песня «Не шум шумит», фрагмент финала «Светлый праздник» из сюиты-фантазии С.В. Рахманинова</w:t>
            </w:r>
          </w:p>
        </w:tc>
        <w:tc>
          <w:tcPr>
            <w:tcW w:w="15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/>
            </w:r>
          </w:p>
        </w:tc>
        <w:tc>
          <w:tcPr>
            <w:tcW w:w="19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/>
            </w:r>
          </w:p>
        </w:tc>
        <w:tc>
          <w:tcPr>
            <w:tcW w:w="28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>
        <w:trPr>
          <w:trHeight w:val="144" w:hRule="atLeast"/>
        </w:trPr>
        <w:tc>
          <w:tcPr>
            <w:tcW w:w="571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6563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200"/>
              <w:rPr>
                <w:lang w:val="ru-RU"/>
              </w:rPr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13808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3.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Музыка театра и кино</w:t>
            </w:r>
          </w:p>
        </w:tc>
      </w:tr>
      <w:tr>
        <w:trPr>
          <w:trHeight w:val="144" w:hRule="atLeast"/>
        </w:trPr>
        <w:tc>
          <w:tcPr>
            <w:tcW w:w="10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46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Музыкальная сказка на сцене, на экране: «Морозко» – музыкальный фильм-сказка музыка Н. Будашкина; С. Никитин «Это очень интересно», «Пони», «Сказка по лесу идет», «Резиновый ёжик»; Г.В. Свиридов сюита «Музыкальные иллюстрации»</w:t>
            </w:r>
          </w:p>
        </w:tc>
        <w:tc>
          <w:tcPr>
            <w:tcW w:w="15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/>
            </w:r>
          </w:p>
        </w:tc>
        <w:tc>
          <w:tcPr>
            <w:tcW w:w="19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/>
            </w:r>
          </w:p>
        </w:tc>
        <w:tc>
          <w:tcPr>
            <w:tcW w:w="28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>
        <w:trPr>
          <w:trHeight w:val="144" w:hRule="atLeast"/>
        </w:trPr>
        <w:tc>
          <w:tcPr>
            <w:tcW w:w="10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46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Театр оперы и балета: Сцена народных гуляний из второго действия оперы Н.А. Римского-Корсакова «Сказание о невидимом граде Китеже и деве Февронии»</w:t>
            </w:r>
          </w:p>
        </w:tc>
        <w:tc>
          <w:tcPr>
            <w:tcW w:w="15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/>
            </w:r>
          </w:p>
        </w:tc>
        <w:tc>
          <w:tcPr>
            <w:tcW w:w="19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/>
            </w:r>
          </w:p>
        </w:tc>
        <w:tc>
          <w:tcPr>
            <w:tcW w:w="28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>
        <w:trPr>
          <w:trHeight w:val="144" w:hRule="atLeast"/>
        </w:trPr>
        <w:tc>
          <w:tcPr>
            <w:tcW w:w="10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46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Балет: А. Хачатурян. Балет «Гаянэ» (фрагменты); Р. Щедрин Балет «Конек-горбунок», фрагменты: «Девичий хоровод», «Русская кадриль», «Золотые рыбки», «Ночь» и др.</w:t>
            </w:r>
          </w:p>
        </w:tc>
        <w:tc>
          <w:tcPr>
            <w:tcW w:w="15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/>
            </w:r>
          </w:p>
        </w:tc>
        <w:tc>
          <w:tcPr>
            <w:tcW w:w="19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/>
            </w:r>
          </w:p>
        </w:tc>
        <w:tc>
          <w:tcPr>
            <w:tcW w:w="28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>
        <w:trPr>
          <w:trHeight w:val="144" w:hRule="atLeast"/>
        </w:trPr>
        <w:tc>
          <w:tcPr>
            <w:tcW w:w="10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3.4</w:t>
            </w:r>
          </w:p>
        </w:tc>
        <w:tc>
          <w:tcPr>
            <w:tcW w:w="46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Опера. Главные герои и номера оперного спектакля: оперы «Садко», «Борис Годунов», «Сказка о царе Салтане» Н.А. Римского-Корсакова</w:t>
            </w:r>
          </w:p>
        </w:tc>
        <w:tc>
          <w:tcPr>
            <w:tcW w:w="15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/>
            </w:r>
          </w:p>
        </w:tc>
        <w:tc>
          <w:tcPr>
            <w:tcW w:w="19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/>
            </w:r>
          </w:p>
        </w:tc>
        <w:tc>
          <w:tcPr>
            <w:tcW w:w="28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>
        <w:trPr>
          <w:trHeight w:val="144" w:hRule="atLeast"/>
        </w:trPr>
        <w:tc>
          <w:tcPr>
            <w:tcW w:w="10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3.5</w:t>
            </w:r>
          </w:p>
        </w:tc>
        <w:tc>
          <w:tcPr>
            <w:tcW w:w="46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Патриотическая и народная тема в театре и кино: П.И. Чайковский Торжественная увертюра «1812 год»; Ария Кутузова из оперы С.С.Прокофьева «Война и мир»; попурри на темы песен военных лет</w:t>
            </w:r>
          </w:p>
        </w:tc>
        <w:tc>
          <w:tcPr>
            <w:tcW w:w="15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/>
            </w:r>
          </w:p>
        </w:tc>
        <w:tc>
          <w:tcPr>
            <w:tcW w:w="19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/>
            </w:r>
          </w:p>
        </w:tc>
        <w:tc>
          <w:tcPr>
            <w:tcW w:w="28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>
        <w:trPr>
          <w:trHeight w:val="144" w:hRule="atLeast"/>
        </w:trPr>
        <w:tc>
          <w:tcPr>
            <w:tcW w:w="571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6563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200"/>
              <w:rPr>
                <w:lang w:val="ru-RU"/>
              </w:rPr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13808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4.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Современная музыкальная культура</w:t>
            </w:r>
          </w:p>
        </w:tc>
      </w:tr>
      <w:tr>
        <w:trPr>
          <w:trHeight w:val="144" w:hRule="atLeast"/>
        </w:trPr>
        <w:tc>
          <w:tcPr>
            <w:tcW w:w="10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46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Современные обработки классической музыки: В.А. Моцарт «Колыбельная»; А. Вивальди «Летняя гроза» в современной обработке; Ф. Шуберт «Аве Мария» в современной обработке; Поль Мориа «Фигаро»</w:t>
            </w:r>
          </w:p>
        </w:tc>
        <w:tc>
          <w:tcPr>
            <w:tcW w:w="15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/>
            </w:r>
          </w:p>
        </w:tc>
        <w:tc>
          <w:tcPr>
            <w:tcW w:w="19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/>
            </w:r>
          </w:p>
        </w:tc>
        <w:tc>
          <w:tcPr>
            <w:tcW w:w="28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>
        <w:trPr>
          <w:trHeight w:val="144" w:hRule="atLeast"/>
        </w:trPr>
        <w:tc>
          <w:tcPr>
            <w:tcW w:w="10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46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Джаз: Дж. Гершвин «Летнее время», Д.Эллингтон «Караван». Г.Миллер «Серенада лунного света», «Чаттануга Чу-Чу»</w:t>
            </w:r>
          </w:p>
        </w:tc>
        <w:tc>
          <w:tcPr>
            <w:tcW w:w="15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/>
            </w:r>
          </w:p>
        </w:tc>
        <w:tc>
          <w:tcPr>
            <w:tcW w:w="19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/>
            </w:r>
          </w:p>
        </w:tc>
        <w:tc>
          <w:tcPr>
            <w:tcW w:w="28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>
        <w:trPr>
          <w:trHeight w:val="144" w:hRule="atLeast"/>
        </w:trPr>
        <w:tc>
          <w:tcPr>
            <w:tcW w:w="571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6563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200"/>
              <w:rPr>
                <w:lang w:val="ru-RU"/>
              </w:rPr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13808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5.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Музыкальная грамота</w:t>
            </w:r>
          </w:p>
        </w:tc>
      </w:tr>
      <w:tr>
        <w:trPr>
          <w:trHeight w:val="144" w:hRule="atLeast"/>
        </w:trPr>
        <w:tc>
          <w:tcPr>
            <w:tcW w:w="10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46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Интонация: С.В.Рахманинов. «Сирень»; Р.Щедрин. Концерт для оркестра «Озорные частушки»</w:t>
            </w:r>
          </w:p>
        </w:tc>
        <w:tc>
          <w:tcPr>
            <w:tcW w:w="15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/>
            </w:r>
          </w:p>
        </w:tc>
        <w:tc>
          <w:tcPr>
            <w:tcW w:w="19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/>
            </w:r>
          </w:p>
        </w:tc>
        <w:tc>
          <w:tcPr>
            <w:tcW w:w="28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>
        <w:trPr>
          <w:trHeight w:val="144" w:hRule="atLeast"/>
        </w:trPr>
        <w:tc>
          <w:tcPr>
            <w:tcW w:w="10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5.2</w:t>
            </w:r>
          </w:p>
        </w:tc>
        <w:tc>
          <w:tcPr>
            <w:tcW w:w="46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Музыкальный язык: Я. Сибелиус «Грустный вальс»; К. Орф «О, Фортуна!» (№ 1) из кантаты «Кармина Бурана»; Л. Андерсон «Пьеса для пишущей машинки с оркестром»</w:t>
            </w:r>
          </w:p>
        </w:tc>
        <w:tc>
          <w:tcPr>
            <w:tcW w:w="15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/>
            </w:r>
          </w:p>
        </w:tc>
        <w:tc>
          <w:tcPr>
            <w:tcW w:w="19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/>
            </w:r>
          </w:p>
        </w:tc>
        <w:tc>
          <w:tcPr>
            <w:tcW w:w="28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>
        <w:trPr>
          <w:trHeight w:val="144" w:hRule="atLeast"/>
        </w:trPr>
        <w:tc>
          <w:tcPr>
            <w:tcW w:w="571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6563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200"/>
              <w:rPr>
                <w:lang w:val="ru-RU"/>
              </w:rPr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571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9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28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200"/>
              <w:rPr>
                <w:lang w:val="ru-RU"/>
              </w:rPr>
            </w:pPr>
            <w:r>
              <w:rPr/>
            </w:r>
          </w:p>
        </w:tc>
      </w:tr>
    </w:tbl>
    <w:p>
      <w:pPr>
        <w:sectPr>
          <w:type w:val="nextPage"/>
          <w:pgSz w:orient="landscape" w:w="16383" w:h="11906"/>
          <w:pgMar w:left="1701" w:right="850" w:header="0" w:top="1134" w:footer="0" w:bottom="1134" w:gutter="0"/>
          <w:pgNumType w:fmt="decimal"/>
          <w:formProt w:val="false"/>
          <w:textDirection w:val="lrTb"/>
          <w:docGrid w:type="default" w:linePitch="100" w:charSpace="4096"/>
        </w:sectPr>
      </w:pPr>
    </w:p>
    <w:p>
      <w:pPr>
        <w:sectPr>
          <w:type w:val="nextPage"/>
          <w:pgSz w:orient="landscape" w:w="16383" w:h="11906"/>
          <w:pgMar w:left="1701" w:right="850" w:header="0" w:top="1134" w:footer="0" w:bottom="1134" w:gutter="0"/>
          <w:pgNumType w:fmt="decimal"/>
          <w:formProt w:val="false"/>
          <w:textDirection w:val="lrTb"/>
          <w:docGrid w:type="default" w:linePitch="100" w:charSpace="4096"/>
        </w:sectPr>
        <w:pStyle w:val="Normal"/>
        <w:rPr>
          <w:lang w:val="ru-RU"/>
        </w:rPr>
      </w:pPr>
      <w:r>
        <w:rPr/>
      </w:r>
    </w:p>
    <w:p>
      <w:pPr>
        <w:pStyle w:val="Normal"/>
        <w:spacing w:before="0" w:after="0"/>
        <w:ind w:left="120" w:hanging="0"/>
        <w:rPr>
          <w:lang w:val="ru-RU"/>
        </w:rPr>
      </w:pPr>
      <w:bookmarkStart w:id="15" w:name="block-11855235"/>
      <w:bookmarkStart w:id="16" w:name="block-11855236"/>
      <w:bookmarkEnd w:id="15"/>
      <w:bookmarkEnd w:id="16"/>
      <w:r>
        <w:rPr>
          <w:rFonts w:ascii="Times New Roman" w:hAnsi="Times New Roman"/>
          <w:b/>
          <w:color w:val="000000"/>
          <w:sz w:val="28"/>
        </w:rPr>
        <w:t xml:space="preserve"> </w:t>
      </w:r>
      <w:r>
        <w:rPr>
          <w:rFonts w:ascii="Times New Roman" w:hAnsi="Times New Roman"/>
          <w:b/>
          <w:color w:val="000000"/>
          <w:sz w:val="28"/>
        </w:rPr>
        <w:t xml:space="preserve">ПОУРОЧНОЕ ПЛАНИРОВАНИЕ </w:t>
      </w:r>
    </w:p>
    <w:p>
      <w:pPr>
        <w:pStyle w:val="Normal"/>
        <w:spacing w:before="0" w:after="0"/>
        <w:ind w:left="120" w:hanging="0"/>
        <w:rPr>
          <w:lang w:val="ru-RU"/>
        </w:rPr>
      </w:pPr>
      <w:r>
        <w:rPr>
          <w:rFonts w:ascii="Times New Roman" w:hAnsi="Times New Roman"/>
          <w:b/>
          <w:color w:val="000000"/>
          <w:sz w:val="28"/>
        </w:rPr>
        <w:t xml:space="preserve"> </w:t>
      </w:r>
      <w:r>
        <w:rPr>
          <w:rFonts w:ascii="Times New Roman" w:hAnsi="Times New Roman"/>
          <w:b/>
          <w:color w:val="000000"/>
          <w:sz w:val="28"/>
        </w:rPr>
        <w:t xml:space="preserve">1 КЛАСС </w:t>
      </w:r>
    </w:p>
    <w:tbl>
      <w:tblPr>
        <w:tblW w:w="14040" w:type="dxa"/>
        <w:jc w:val="left"/>
        <w:tblInd w:w="-8" w:type="dxa"/>
        <w:tblLayout w:type="fixed"/>
        <w:tblCellMar>
          <w:top w:w="50" w:type="dxa"/>
          <w:left w:w="100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1026"/>
        <w:gridCol w:w="4400"/>
        <w:gridCol w:w="1294"/>
        <w:gridCol w:w="1841"/>
        <w:gridCol w:w="1911"/>
        <w:gridCol w:w="1346"/>
        <w:gridCol w:w="2221"/>
      </w:tblGrid>
      <w:tr>
        <w:trPr>
          <w:trHeight w:val="144" w:hRule="atLeast"/>
        </w:trPr>
        <w:tc>
          <w:tcPr>
            <w:tcW w:w="1026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п/п</w:t>
            </w:r>
          </w:p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/>
            </w:r>
          </w:p>
        </w:tc>
        <w:tc>
          <w:tcPr>
            <w:tcW w:w="440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Тема урока</w:t>
            </w:r>
          </w:p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/>
            </w:r>
          </w:p>
        </w:tc>
        <w:tc>
          <w:tcPr>
            <w:tcW w:w="504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lang w:val="ru-RU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346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Дата изучения</w:t>
            </w:r>
          </w:p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/>
            </w:r>
          </w:p>
        </w:tc>
        <w:tc>
          <w:tcPr>
            <w:tcW w:w="2221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 цифровые образовательные ресурсы</w:t>
            </w:r>
          </w:p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1026" w:type="dxa"/>
            <w:vMerge w:val="continue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before="0" w:after="200"/>
              <w:rPr>
                <w:lang w:val="ru-RU"/>
              </w:rPr>
            </w:pPr>
            <w:r>
              <w:rPr/>
            </w:r>
          </w:p>
        </w:tc>
        <w:tc>
          <w:tcPr>
            <w:tcW w:w="4400" w:type="dxa"/>
            <w:vMerge w:val="continue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before="0" w:after="200"/>
              <w:rPr>
                <w:lang w:val="ru-RU"/>
              </w:rPr>
            </w:pPr>
            <w:r>
              <w:rPr/>
            </w: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</w:p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/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 работы</w:t>
            </w:r>
          </w:p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/>
            </w:r>
          </w:p>
        </w:tc>
        <w:tc>
          <w:tcPr>
            <w:tcW w:w="19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 работы</w:t>
            </w:r>
          </w:p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/>
            </w:r>
          </w:p>
        </w:tc>
        <w:tc>
          <w:tcPr>
            <w:tcW w:w="1346" w:type="dxa"/>
            <w:vMerge w:val="continue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before="0" w:after="200"/>
              <w:rPr>
                <w:lang w:val="ru-RU"/>
              </w:rPr>
            </w:pPr>
            <w:r>
              <w:rPr/>
            </w:r>
          </w:p>
        </w:tc>
        <w:tc>
          <w:tcPr>
            <w:tcW w:w="2221" w:type="dxa"/>
            <w:vMerge w:val="continue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before="0" w:after="200"/>
              <w:rPr>
                <w:lang w:val="ru-RU"/>
              </w:rPr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10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44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Край, в котором ты живёшь</w:t>
            </w: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/>
            </w:r>
          </w:p>
        </w:tc>
        <w:tc>
          <w:tcPr>
            <w:tcW w:w="19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/>
            </w:r>
          </w:p>
        </w:tc>
        <w:tc>
          <w:tcPr>
            <w:tcW w:w="13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/>
            </w:r>
          </w:p>
        </w:tc>
        <w:tc>
          <w:tcPr>
            <w:tcW w:w="2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10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44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Русский фольклор</w:t>
            </w: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/>
            </w:r>
          </w:p>
        </w:tc>
        <w:tc>
          <w:tcPr>
            <w:tcW w:w="19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/>
            </w:r>
          </w:p>
        </w:tc>
        <w:tc>
          <w:tcPr>
            <w:tcW w:w="13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/>
            </w:r>
          </w:p>
        </w:tc>
        <w:tc>
          <w:tcPr>
            <w:tcW w:w="2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10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44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Русские народные музыкальные инструменты</w:t>
            </w: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/>
            </w:r>
          </w:p>
        </w:tc>
        <w:tc>
          <w:tcPr>
            <w:tcW w:w="19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/>
            </w:r>
          </w:p>
        </w:tc>
        <w:tc>
          <w:tcPr>
            <w:tcW w:w="13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/>
            </w:r>
          </w:p>
        </w:tc>
        <w:tc>
          <w:tcPr>
            <w:tcW w:w="2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10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44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Сказки, мифы и легенды</w:t>
            </w: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/>
            </w:r>
          </w:p>
        </w:tc>
        <w:tc>
          <w:tcPr>
            <w:tcW w:w="19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/>
            </w:r>
          </w:p>
        </w:tc>
        <w:tc>
          <w:tcPr>
            <w:tcW w:w="13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/>
            </w:r>
          </w:p>
        </w:tc>
        <w:tc>
          <w:tcPr>
            <w:tcW w:w="2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10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44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Фольклор народов России</w:t>
            </w: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/>
            </w:r>
          </w:p>
        </w:tc>
        <w:tc>
          <w:tcPr>
            <w:tcW w:w="19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/>
            </w:r>
          </w:p>
        </w:tc>
        <w:tc>
          <w:tcPr>
            <w:tcW w:w="13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/>
            </w:r>
          </w:p>
        </w:tc>
        <w:tc>
          <w:tcPr>
            <w:tcW w:w="2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10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44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Народные праздники</w:t>
            </w: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/>
            </w:r>
          </w:p>
        </w:tc>
        <w:tc>
          <w:tcPr>
            <w:tcW w:w="19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/>
            </w:r>
          </w:p>
        </w:tc>
        <w:tc>
          <w:tcPr>
            <w:tcW w:w="13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/>
            </w:r>
          </w:p>
        </w:tc>
        <w:tc>
          <w:tcPr>
            <w:tcW w:w="2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10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44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Композиторы – детям</w:t>
            </w: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/>
            </w:r>
          </w:p>
        </w:tc>
        <w:tc>
          <w:tcPr>
            <w:tcW w:w="19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/>
            </w:r>
          </w:p>
        </w:tc>
        <w:tc>
          <w:tcPr>
            <w:tcW w:w="13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/>
            </w:r>
          </w:p>
        </w:tc>
        <w:tc>
          <w:tcPr>
            <w:tcW w:w="2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10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44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Оркестр</w:t>
            </w: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/>
            </w:r>
          </w:p>
        </w:tc>
        <w:tc>
          <w:tcPr>
            <w:tcW w:w="19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/>
            </w:r>
          </w:p>
        </w:tc>
        <w:tc>
          <w:tcPr>
            <w:tcW w:w="13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/>
            </w:r>
          </w:p>
        </w:tc>
        <w:tc>
          <w:tcPr>
            <w:tcW w:w="2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10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44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Музыкальные инструменты. Флейта</w:t>
            </w: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/>
            </w:r>
          </w:p>
        </w:tc>
        <w:tc>
          <w:tcPr>
            <w:tcW w:w="19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/>
            </w:r>
          </w:p>
        </w:tc>
        <w:tc>
          <w:tcPr>
            <w:tcW w:w="13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/>
            </w:r>
          </w:p>
        </w:tc>
        <w:tc>
          <w:tcPr>
            <w:tcW w:w="2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10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44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Вокальная музыка</w:t>
            </w: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/>
            </w:r>
          </w:p>
        </w:tc>
        <w:tc>
          <w:tcPr>
            <w:tcW w:w="19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/>
            </w:r>
          </w:p>
        </w:tc>
        <w:tc>
          <w:tcPr>
            <w:tcW w:w="13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/>
            </w:r>
          </w:p>
        </w:tc>
        <w:tc>
          <w:tcPr>
            <w:tcW w:w="2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10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44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Инструментальная музыка</w:t>
            </w: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/>
            </w:r>
          </w:p>
        </w:tc>
        <w:tc>
          <w:tcPr>
            <w:tcW w:w="19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/>
            </w:r>
          </w:p>
        </w:tc>
        <w:tc>
          <w:tcPr>
            <w:tcW w:w="13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/>
            </w:r>
          </w:p>
        </w:tc>
        <w:tc>
          <w:tcPr>
            <w:tcW w:w="2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10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44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Русские композиторы-классики</w:t>
            </w: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/>
            </w:r>
          </w:p>
        </w:tc>
        <w:tc>
          <w:tcPr>
            <w:tcW w:w="19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/>
            </w:r>
          </w:p>
        </w:tc>
        <w:tc>
          <w:tcPr>
            <w:tcW w:w="13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/>
            </w:r>
          </w:p>
        </w:tc>
        <w:tc>
          <w:tcPr>
            <w:tcW w:w="2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10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44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Европейские композиторы-классики</w:t>
            </w: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/>
            </w:r>
          </w:p>
        </w:tc>
        <w:tc>
          <w:tcPr>
            <w:tcW w:w="19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/>
            </w:r>
          </w:p>
        </w:tc>
        <w:tc>
          <w:tcPr>
            <w:tcW w:w="13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/>
            </w:r>
          </w:p>
        </w:tc>
        <w:tc>
          <w:tcPr>
            <w:tcW w:w="2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10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44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Музыкальные пейзажи</w:t>
            </w: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/>
            </w:r>
          </w:p>
        </w:tc>
        <w:tc>
          <w:tcPr>
            <w:tcW w:w="19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/>
            </w:r>
          </w:p>
        </w:tc>
        <w:tc>
          <w:tcPr>
            <w:tcW w:w="13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/>
            </w:r>
          </w:p>
        </w:tc>
        <w:tc>
          <w:tcPr>
            <w:tcW w:w="2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10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44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Музыкальные портреты</w:t>
            </w: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/>
            </w:r>
          </w:p>
        </w:tc>
        <w:tc>
          <w:tcPr>
            <w:tcW w:w="19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/>
            </w:r>
          </w:p>
        </w:tc>
        <w:tc>
          <w:tcPr>
            <w:tcW w:w="13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/>
            </w:r>
          </w:p>
        </w:tc>
        <w:tc>
          <w:tcPr>
            <w:tcW w:w="2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10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44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Танцы, игры и веселье</w:t>
            </w: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/>
            </w:r>
          </w:p>
        </w:tc>
        <w:tc>
          <w:tcPr>
            <w:tcW w:w="19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/>
            </w:r>
          </w:p>
        </w:tc>
        <w:tc>
          <w:tcPr>
            <w:tcW w:w="13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/>
            </w:r>
          </w:p>
        </w:tc>
        <w:tc>
          <w:tcPr>
            <w:tcW w:w="2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10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44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Какой же праздник без музыки?</w:t>
            </w: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/>
            </w:r>
          </w:p>
        </w:tc>
        <w:tc>
          <w:tcPr>
            <w:tcW w:w="19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/>
            </w:r>
          </w:p>
        </w:tc>
        <w:tc>
          <w:tcPr>
            <w:tcW w:w="13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/>
            </w:r>
          </w:p>
        </w:tc>
        <w:tc>
          <w:tcPr>
            <w:tcW w:w="2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10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44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Певец своего народа</w:t>
            </w: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/>
            </w:r>
          </w:p>
        </w:tc>
        <w:tc>
          <w:tcPr>
            <w:tcW w:w="19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/>
            </w:r>
          </w:p>
        </w:tc>
        <w:tc>
          <w:tcPr>
            <w:tcW w:w="13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/>
            </w:r>
          </w:p>
        </w:tc>
        <w:tc>
          <w:tcPr>
            <w:tcW w:w="2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10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44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Музыка стран ближнего зарубежья</w:t>
            </w: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/>
            </w:r>
          </w:p>
        </w:tc>
        <w:tc>
          <w:tcPr>
            <w:tcW w:w="19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/>
            </w:r>
          </w:p>
        </w:tc>
        <w:tc>
          <w:tcPr>
            <w:tcW w:w="13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/>
            </w:r>
          </w:p>
        </w:tc>
        <w:tc>
          <w:tcPr>
            <w:tcW w:w="2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10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44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Музыка стран ближнего зарубежья</w:t>
            </w: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/>
            </w:r>
          </w:p>
        </w:tc>
        <w:tc>
          <w:tcPr>
            <w:tcW w:w="19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/>
            </w:r>
          </w:p>
        </w:tc>
        <w:tc>
          <w:tcPr>
            <w:tcW w:w="13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/>
            </w:r>
          </w:p>
        </w:tc>
        <w:tc>
          <w:tcPr>
            <w:tcW w:w="2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10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44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Музыка стран дальнего зарубежья</w:t>
            </w: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/>
            </w:r>
          </w:p>
        </w:tc>
        <w:tc>
          <w:tcPr>
            <w:tcW w:w="19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/>
            </w:r>
          </w:p>
        </w:tc>
        <w:tc>
          <w:tcPr>
            <w:tcW w:w="13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/>
            </w:r>
          </w:p>
        </w:tc>
        <w:tc>
          <w:tcPr>
            <w:tcW w:w="2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10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44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Музыка стран дальнего зарубежья</w:t>
            </w: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/>
            </w:r>
          </w:p>
        </w:tc>
        <w:tc>
          <w:tcPr>
            <w:tcW w:w="19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/>
            </w:r>
          </w:p>
        </w:tc>
        <w:tc>
          <w:tcPr>
            <w:tcW w:w="13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/>
            </w:r>
          </w:p>
        </w:tc>
        <w:tc>
          <w:tcPr>
            <w:tcW w:w="2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10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44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Звучание храма</w:t>
            </w: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/>
            </w:r>
          </w:p>
        </w:tc>
        <w:tc>
          <w:tcPr>
            <w:tcW w:w="19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/>
            </w:r>
          </w:p>
        </w:tc>
        <w:tc>
          <w:tcPr>
            <w:tcW w:w="13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/>
            </w:r>
          </w:p>
        </w:tc>
        <w:tc>
          <w:tcPr>
            <w:tcW w:w="2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10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44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Религиозные праздники</w:t>
            </w: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/>
            </w:r>
          </w:p>
        </w:tc>
        <w:tc>
          <w:tcPr>
            <w:tcW w:w="19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/>
            </w:r>
          </w:p>
        </w:tc>
        <w:tc>
          <w:tcPr>
            <w:tcW w:w="13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/>
            </w:r>
          </w:p>
        </w:tc>
        <w:tc>
          <w:tcPr>
            <w:tcW w:w="2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10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44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[[Музыкальная сказка на сцене, на экране]</w:t>
            </w: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/>
            </w:r>
          </w:p>
        </w:tc>
        <w:tc>
          <w:tcPr>
            <w:tcW w:w="19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/>
            </w:r>
          </w:p>
        </w:tc>
        <w:tc>
          <w:tcPr>
            <w:tcW w:w="13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/>
            </w:r>
          </w:p>
        </w:tc>
        <w:tc>
          <w:tcPr>
            <w:tcW w:w="2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10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44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Театр оперы и балета</w:t>
            </w: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/>
            </w:r>
          </w:p>
        </w:tc>
        <w:tc>
          <w:tcPr>
            <w:tcW w:w="19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/>
            </w:r>
          </w:p>
        </w:tc>
        <w:tc>
          <w:tcPr>
            <w:tcW w:w="13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/>
            </w:r>
          </w:p>
        </w:tc>
        <w:tc>
          <w:tcPr>
            <w:tcW w:w="2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10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44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Балет. Хореография – искусство танца</w:t>
            </w: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/>
            </w:r>
          </w:p>
        </w:tc>
        <w:tc>
          <w:tcPr>
            <w:tcW w:w="19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/>
            </w:r>
          </w:p>
        </w:tc>
        <w:tc>
          <w:tcPr>
            <w:tcW w:w="13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/>
            </w:r>
          </w:p>
        </w:tc>
        <w:tc>
          <w:tcPr>
            <w:tcW w:w="2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10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44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Опера. Главные герои и номера оперного спектакля</w:t>
            </w: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/>
            </w:r>
          </w:p>
        </w:tc>
        <w:tc>
          <w:tcPr>
            <w:tcW w:w="19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/>
            </w:r>
          </w:p>
        </w:tc>
        <w:tc>
          <w:tcPr>
            <w:tcW w:w="13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/>
            </w:r>
          </w:p>
        </w:tc>
        <w:tc>
          <w:tcPr>
            <w:tcW w:w="2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10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44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Современные обработки классики</w:t>
            </w: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/>
            </w:r>
          </w:p>
        </w:tc>
        <w:tc>
          <w:tcPr>
            <w:tcW w:w="19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/>
            </w:r>
          </w:p>
        </w:tc>
        <w:tc>
          <w:tcPr>
            <w:tcW w:w="13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/>
            </w:r>
          </w:p>
        </w:tc>
        <w:tc>
          <w:tcPr>
            <w:tcW w:w="2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10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44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Современные обработки классики</w:t>
            </w: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/>
            </w:r>
          </w:p>
        </w:tc>
        <w:tc>
          <w:tcPr>
            <w:tcW w:w="19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/>
            </w:r>
          </w:p>
        </w:tc>
        <w:tc>
          <w:tcPr>
            <w:tcW w:w="13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/>
            </w:r>
          </w:p>
        </w:tc>
        <w:tc>
          <w:tcPr>
            <w:tcW w:w="2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10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44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Электронные музыкальные инструменты</w:t>
            </w: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/>
            </w:r>
          </w:p>
        </w:tc>
        <w:tc>
          <w:tcPr>
            <w:tcW w:w="19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/>
            </w:r>
          </w:p>
        </w:tc>
        <w:tc>
          <w:tcPr>
            <w:tcW w:w="13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/>
            </w:r>
          </w:p>
        </w:tc>
        <w:tc>
          <w:tcPr>
            <w:tcW w:w="2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10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44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Весь мир звучит</w:t>
            </w: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/>
            </w:r>
          </w:p>
        </w:tc>
        <w:tc>
          <w:tcPr>
            <w:tcW w:w="19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/>
            </w:r>
          </w:p>
        </w:tc>
        <w:tc>
          <w:tcPr>
            <w:tcW w:w="13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/>
            </w:r>
          </w:p>
        </w:tc>
        <w:tc>
          <w:tcPr>
            <w:tcW w:w="2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10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44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Песня</w:t>
            </w: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/>
            </w:r>
          </w:p>
        </w:tc>
        <w:tc>
          <w:tcPr>
            <w:tcW w:w="19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/>
            </w:r>
          </w:p>
        </w:tc>
        <w:tc>
          <w:tcPr>
            <w:tcW w:w="13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/>
            </w:r>
          </w:p>
        </w:tc>
        <w:tc>
          <w:tcPr>
            <w:tcW w:w="2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542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9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356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200"/>
              <w:rPr>
                <w:lang w:val="ru-RU"/>
              </w:rPr>
            </w:pPr>
            <w:r>
              <w:rPr/>
            </w:r>
          </w:p>
        </w:tc>
      </w:tr>
    </w:tbl>
    <w:p>
      <w:pPr>
        <w:sectPr>
          <w:type w:val="nextPage"/>
          <w:pgSz w:orient="landscape" w:w="16383" w:h="11906"/>
          <w:pgMar w:left="1701" w:right="850" w:header="0" w:top="1134" w:footer="0" w:bottom="1134" w:gutter="0"/>
          <w:pgNumType w:fmt="decimal"/>
          <w:formProt w:val="false"/>
          <w:textDirection w:val="lrTb"/>
          <w:docGrid w:type="default" w:linePitch="100" w:charSpace="4096"/>
        </w:sectPr>
      </w:pPr>
    </w:p>
    <w:p>
      <w:pPr>
        <w:pStyle w:val="Normal"/>
        <w:spacing w:before="0" w:after="0"/>
        <w:ind w:left="120" w:hanging="0"/>
        <w:rPr>
          <w:lang w:val="ru-RU"/>
        </w:rPr>
      </w:pPr>
      <w:r>
        <w:rPr>
          <w:rFonts w:ascii="Times New Roman" w:hAnsi="Times New Roman"/>
          <w:b/>
          <w:color w:val="000000"/>
          <w:sz w:val="28"/>
        </w:rPr>
        <w:t xml:space="preserve"> </w:t>
      </w:r>
      <w:r>
        <w:rPr>
          <w:rFonts w:ascii="Times New Roman" w:hAnsi="Times New Roman"/>
          <w:b/>
          <w:color w:val="000000"/>
          <w:sz w:val="28"/>
        </w:rPr>
        <w:t xml:space="preserve">2 КЛАСС </w:t>
      </w:r>
    </w:p>
    <w:tbl>
      <w:tblPr>
        <w:tblW w:w="14040" w:type="dxa"/>
        <w:jc w:val="left"/>
        <w:tblInd w:w="-8" w:type="dxa"/>
        <w:tblLayout w:type="fixed"/>
        <w:tblCellMar>
          <w:top w:w="50" w:type="dxa"/>
          <w:left w:w="100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1026"/>
        <w:gridCol w:w="4400"/>
        <w:gridCol w:w="1294"/>
        <w:gridCol w:w="1841"/>
        <w:gridCol w:w="1911"/>
        <w:gridCol w:w="1346"/>
        <w:gridCol w:w="2221"/>
      </w:tblGrid>
      <w:tr>
        <w:trPr>
          <w:trHeight w:val="144" w:hRule="atLeast"/>
        </w:trPr>
        <w:tc>
          <w:tcPr>
            <w:tcW w:w="1026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п/п</w:t>
            </w:r>
          </w:p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/>
            </w:r>
          </w:p>
        </w:tc>
        <w:tc>
          <w:tcPr>
            <w:tcW w:w="440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Тема урока</w:t>
            </w:r>
          </w:p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/>
            </w:r>
          </w:p>
        </w:tc>
        <w:tc>
          <w:tcPr>
            <w:tcW w:w="504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lang w:val="ru-RU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346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Дата изучения</w:t>
            </w:r>
          </w:p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/>
            </w:r>
          </w:p>
        </w:tc>
        <w:tc>
          <w:tcPr>
            <w:tcW w:w="2221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 цифровые образовательные ресурсы</w:t>
            </w:r>
          </w:p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1026" w:type="dxa"/>
            <w:vMerge w:val="continue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before="0" w:after="200"/>
              <w:rPr>
                <w:lang w:val="ru-RU"/>
              </w:rPr>
            </w:pPr>
            <w:r>
              <w:rPr/>
            </w:r>
          </w:p>
        </w:tc>
        <w:tc>
          <w:tcPr>
            <w:tcW w:w="4400" w:type="dxa"/>
            <w:vMerge w:val="continue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before="0" w:after="200"/>
              <w:rPr>
                <w:lang w:val="ru-RU"/>
              </w:rPr>
            </w:pPr>
            <w:r>
              <w:rPr/>
            </w: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</w:p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/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 работы</w:t>
            </w:r>
          </w:p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/>
            </w:r>
          </w:p>
        </w:tc>
        <w:tc>
          <w:tcPr>
            <w:tcW w:w="19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 работы</w:t>
            </w:r>
          </w:p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/>
            </w:r>
          </w:p>
        </w:tc>
        <w:tc>
          <w:tcPr>
            <w:tcW w:w="1346" w:type="dxa"/>
            <w:vMerge w:val="continue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before="0" w:after="200"/>
              <w:rPr>
                <w:lang w:val="ru-RU"/>
              </w:rPr>
            </w:pPr>
            <w:r>
              <w:rPr/>
            </w:r>
          </w:p>
        </w:tc>
        <w:tc>
          <w:tcPr>
            <w:tcW w:w="2221" w:type="dxa"/>
            <w:vMerge w:val="continue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before="0" w:after="200"/>
              <w:rPr>
                <w:lang w:val="ru-RU"/>
              </w:rPr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10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44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Край, в котором ты живёшь</w:t>
            </w: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/>
            </w:r>
          </w:p>
        </w:tc>
        <w:tc>
          <w:tcPr>
            <w:tcW w:w="19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/>
            </w:r>
          </w:p>
        </w:tc>
        <w:tc>
          <w:tcPr>
            <w:tcW w:w="13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/>
            </w:r>
          </w:p>
        </w:tc>
        <w:tc>
          <w:tcPr>
            <w:tcW w:w="2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10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44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Русский фольклор</w:t>
            </w: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/>
            </w:r>
          </w:p>
        </w:tc>
        <w:tc>
          <w:tcPr>
            <w:tcW w:w="19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/>
            </w:r>
          </w:p>
        </w:tc>
        <w:tc>
          <w:tcPr>
            <w:tcW w:w="13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/>
            </w:r>
          </w:p>
        </w:tc>
        <w:tc>
          <w:tcPr>
            <w:tcW w:w="2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10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44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Русские народные музыкальные инструменты</w:t>
            </w: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/>
            </w:r>
          </w:p>
        </w:tc>
        <w:tc>
          <w:tcPr>
            <w:tcW w:w="19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/>
            </w:r>
          </w:p>
        </w:tc>
        <w:tc>
          <w:tcPr>
            <w:tcW w:w="13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/>
            </w:r>
          </w:p>
        </w:tc>
        <w:tc>
          <w:tcPr>
            <w:tcW w:w="2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10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44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Сказки, мифы и легенды</w:t>
            </w: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/>
            </w:r>
          </w:p>
        </w:tc>
        <w:tc>
          <w:tcPr>
            <w:tcW w:w="19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/>
            </w:r>
          </w:p>
        </w:tc>
        <w:tc>
          <w:tcPr>
            <w:tcW w:w="13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/>
            </w:r>
          </w:p>
        </w:tc>
        <w:tc>
          <w:tcPr>
            <w:tcW w:w="2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10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44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Народные праздники</w:t>
            </w: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/>
            </w:r>
          </w:p>
        </w:tc>
        <w:tc>
          <w:tcPr>
            <w:tcW w:w="19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/>
            </w:r>
          </w:p>
        </w:tc>
        <w:tc>
          <w:tcPr>
            <w:tcW w:w="13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/>
            </w:r>
          </w:p>
        </w:tc>
        <w:tc>
          <w:tcPr>
            <w:tcW w:w="2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10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44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Фольклор народов России</w:t>
            </w: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/>
            </w:r>
          </w:p>
        </w:tc>
        <w:tc>
          <w:tcPr>
            <w:tcW w:w="19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/>
            </w:r>
          </w:p>
        </w:tc>
        <w:tc>
          <w:tcPr>
            <w:tcW w:w="13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/>
            </w:r>
          </w:p>
        </w:tc>
        <w:tc>
          <w:tcPr>
            <w:tcW w:w="2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10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44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Фольклор в творчестве профессиональных музыкантов</w:t>
            </w: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/>
            </w:r>
          </w:p>
        </w:tc>
        <w:tc>
          <w:tcPr>
            <w:tcW w:w="19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/>
            </w:r>
          </w:p>
        </w:tc>
        <w:tc>
          <w:tcPr>
            <w:tcW w:w="13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/>
            </w:r>
          </w:p>
        </w:tc>
        <w:tc>
          <w:tcPr>
            <w:tcW w:w="2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10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44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Русские композиторы-классики</w:t>
            </w: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/>
            </w:r>
          </w:p>
        </w:tc>
        <w:tc>
          <w:tcPr>
            <w:tcW w:w="19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/>
            </w:r>
          </w:p>
        </w:tc>
        <w:tc>
          <w:tcPr>
            <w:tcW w:w="13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/>
            </w:r>
          </w:p>
        </w:tc>
        <w:tc>
          <w:tcPr>
            <w:tcW w:w="2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10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44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Европейские композиторы-классики</w:t>
            </w: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/>
            </w:r>
          </w:p>
        </w:tc>
        <w:tc>
          <w:tcPr>
            <w:tcW w:w="19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/>
            </w:r>
          </w:p>
        </w:tc>
        <w:tc>
          <w:tcPr>
            <w:tcW w:w="13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/>
            </w:r>
          </w:p>
        </w:tc>
        <w:tc>
          <w:tcPr>
            <w:tcW w:w="2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10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44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Музыкальные инструменты. Скрипка, виолончель</w:t>
            </w: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/>
            </w:r>
          </w:p>
        </w:tc>
        <w:tc>
          <w:tcPr>
            <w:tcW w:w="19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/>
            </w:r>
          </w:p>
        </w:tc>
        <w:tc>
          <w:tcPr>
            <w:tcW w:w="13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/>
            </w:r>
          </w:p>
        </w:tc>
        <w:tc>
          <w:tcPr>
            <w:tcW w:w="2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10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44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Вокальная музыка</w:t>
            </w: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/>
            </w:r>
          </w:p>
        </w:tc>
        <w:tc>
          <w:tcPr>
            <w:tcW w:w="19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/>
            </w:r>
          </w:p>
        </w:tc>
        <w:tc>
          <w:tcPr>
            <w:tcW w:w="13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/>
            </w:r>
          </w:p>
        </w:tc>
        <w:tc>
          <w:tcPr>
            <w:tcW w:w="2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10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44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Программная музыка</w:t>
            </w: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/>
            </w:r>
          </w:p>
        </w:tc>
        <w:tc>
          <w:tcPr>
            <w:tcW w:w="19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/>
            </w:r>
          </w:p>
        </w:tc>
        <w:tc>
          <w:tcPr>
            <w:tcW w:w="13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/>
            </w:r>
          </w:p>
        </w:tc>
        <w:tc>
          <w:tcPr>
            <w:tcW w:w="2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10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44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Симфоническая музыка</w:t>
            </w: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/>
            </w:r>
          </w:p>
        </w:tc>
        <w:tc>
          <w:tcPr>
            <w:tcW w:w="19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/>
            </w:r>
          </w:p>
        </w:tc>
        <w:tc>
          <w:tcPr>
            <w:tcW w:w="13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/>
            </w:r>
          </w:p>
        </w:tc>
        <w:tc>
          <w:tcPr>
            <w:tcW w:w="2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10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44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Мастерство исполнителя</w:t>
            </w: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/>
            </w:r>
          </w:p>
        </w:tc>
        <w:tc>
          <w:tcPr>
            <w:tcW w:w="19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/>
            </w:r>
          </w:p>
        </w:tc>
        <w:tc>
          <w:tcPr>
            <w:tcW w:w="13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/>
            </w:r>
          </w:p>
        </w:tc>
        <w:tc>
          <w:tcPr>
            <w:tcW w:w="2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10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44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Инструментальная музыка</w:t>
            </w: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/>
            </w:r>
          </w:p>
        </w:tc>
        <w:tc>
          <w:tcPr>
            <w:tcW w:w="19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/>
            </w:r>
          </w:p>
        </w:tc>
        <w:tc>
          <w:tcPr>
            <w:tcW w:w="13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/>
            </w:r>
          </w:p>
        </w:tc>
        <w:tc>
          <w:tcPr>
            <w:tcW w:w="2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10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44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Главный музыкальный символ</w:t>
            </w: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/>
            </w:r>
          </w:p>
        </w:tc>
        <w:tc>
          <w:tcPr>
            <w:tcW w:w="19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/>
            </w:r>
          </w:p>
        </w:tc>
        <w:tc>
          <w:tcPr>
            <w:tcW w:w="13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/>
            </w:r>
          </w:p>
        </w:tc>
        <w:tc>
          <w:tcPr>
            <w:tcW w:w="2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10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44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Красота и вдохновение</w:t>
            </w: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/>
            </w:r>
          </w:p>
        </w:tc>
        <w:tc>
          <w:tcPr>
            <w:tcW w:w="19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/>
            </w:r>
          </w:p>
        </w:tc>
        <w:tc>
          <w:tcPr>
            <w:tcW w:w="13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/>
            </w:r>
          </w:p>
        </w:tc>
        <w:tc>
          <w:tcPr>
            <w:tcW w:w="2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10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44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Диалог культур</w:t>
            </w: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/>
            </w:r>
          </w:p>
        </w:tc>
        <w:tc>
          <w:tcPr>
            <w:tcW w:w="19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/>
            </w:r>
          </w:p>
        </w:tc>
        <w:tc>
          <w:tcPr>
            <w:tcW w:w="13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/>
            </w:r>
          </w:p>
        </w:tc>
        <w:tc>
          <w:tcPr>
            <w:tcW w:w="2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10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44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Диалог культур</w:t>
            </w: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/>
            </w:r>
          </w:p>
        </w:tc>
        <w:tc>
          <w:tcPr>
            <w:tcW w:w="19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/>
            </w:r>
          </w:p>
        </w:tc>
        <w:tc>
          <w:tcPr>
            <w:tcW w:w="13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/>
            </w:r>
          </w:p>
        </w:tc>
        <w:tc>
          <w:tcPr>
            <w:tcW w:w="2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10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44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Инструментальная музыка в церкви</w:t>
            </w: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/>
            </w:r>
          </w:p>
        </w:tc>
        <w:tc>
          <w:tcPr>
            <w:tcW w:w="19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/>
            </w:r>
          </w:p>
        </w:tc>
        <w:tc>
          <w:tcPr>
            <w:tcW w:w="13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/>
            </w:r>
          </w:p>
        </w:tc>
        <w:tc>
          <w:tcPr>
            <w:tcW w:w="2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10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44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Искусство Русской православной церкви</w:t>
            </w: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/>
            </w:r>
          </w:p>
        </w:tc>
        <w:tc>
          <w:tcPr>
            <w:tcW w:w="19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/>
            </w:r>
          </w:p>
        </w:tc>
        <w:tc>
          <w:tcPr>
            <w:tcW w:w="13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/>
            </w:r>
          </w:p>
        </w:tc>
        <w:tc>
          <w:tcPr>
            <w:tcW w:w="2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10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44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Религиозные праздники</w:t>
            </w: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/>
            </w:r>
          </w:p>
        </w:tc>
        <w:tc>
          <w:tcPr>
            <w:tcW w:w="19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/>
            </w:r>
          </w:p>
        </w:tc>
        <w:tc>
          <w:tcPr>
            <w:tcW w:w="13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/>
            </w:r>
          </w:p>
        </w:tc>
        <w:tc>
          <w:tcPr>
            <w:tcW w:w="2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10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44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Музыкальная сказка на сцене, на экране</w:t>
            </w: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/>
            </w:r>
          </w:p>
        </w:tc>
        <w:tc>
          <w:tcPr>
            <w:tcW w:w="19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/>
            </w:r>
          </w:p>
        </w:tc>
        <w:tc>
          <w:tcPr>
            <w:tcW w:w="13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/>
            </w:r>
          </w:p>
        </w:tc>
        <w:tc>
          <w:tcPr>
            <w:tcW w:w="2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10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44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Музыкальная сказка на сцене, на экране</w:t>
            </w: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/>
            </w:r>
          </w:p>
        </w:tc>
        <w:tc>
          <w:tcPr>
            <w:tcW w:w="19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/>
            </w:r>
          </w:p>
        </w:tc>
        <w:tc>
          <w:tcPr>
            <w:tcW w:w="13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/>
            </w:r>
          </w:p>
        </w:tc>
        <w:tc>
          <w:tcPr>
            <w:tcW w:w="2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10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44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Театр оперы и балета</w:t>
            </w: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/>
            </w:r>
          </w:p>
        </w:tc>
        <w:tc>
          <w:tcPr>
            <w:tcW w:w="19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/>
            </w:r>
          </w:p>
        </w:tc>
        <w:tc>
          <w:tcPr>
            <w:tcW w:w="13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/>
            </w:r>
          </w:p>
        </w:tc>
        <w:tc>
          <w:tcPr>
            <w:tcW w:w="2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10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44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Балет. Хореография – искусство танца</w:t>
            </w: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/>
            </w:r>
          </w:p>
        </w:tc>
        <w:tc>
          <w:tcPr>
            <w:tcW w:w="19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/>
            </w:r>
          </w:p>
        </w:tc>
        <w:tc>
          <w:tcPr>
            <w:tcW w:w="13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/>
            </w:r>
          </w:p>
        </w:tc>
        <w:tc>
          <w:tcPr>
            <w:tcW w:w="2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10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44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Опера. Главные герои и номера оперного спектакля</w:t>
            </w: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/>
            </w:r>
          </w:p>
        </w:tc>
        <w:tc>
          <w:tcPr>
            <w:tcW w:w="19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/>
            </w:r>
          </w:p>
        </w:tc>
        <w:tc>
          <w:tcPr>
            <w:tcW w:w="13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/>
            </w:r>
          </w:p>
        </w:tc>
        <w:tc>
          <w:tcPr>
            <w:tcW w:w="2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10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44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Опера. Главные герои и номера оперного спектакля</w:t>
            </w: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/>
            </w:r>
          </w:p>
        </w:tc>
        <w:tc>
          <w:tcPr>
            <w:tcW w:w="19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/>
            </w:r>
          </w:p>
        </w:tc>
        <w:tc>
          <w:tcPr>
            <w:tcW w:w="13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/>
            </w:r>
          </w:p>
        </w:tc>
        <w:tc>
          <w:tcPr>
            <w:tcW w:w="2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10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44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Сюжет музыкального спектакля</w:t>
            </w: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/>
            </w:r>
          </w:p>
        </w:tc>
        <w:tc>
          <w:tcPr>
            <w:tcW w:w="19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/>
            </w:r>
          </w:p>
        </w:tc>
        <w:tc>
          <w:tcPr>
            <w:tcW w:w="13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/>
            </w:r>
          </w:p>
        </w:tc>
        <w:tc>
          <w:tcPr>
            <w:tcW w:w="2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10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44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Оперетта, мюзикл</w:t>
            </w: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/>
            </w:r>
          </w:p>
        </w:tc>
        <w:tc>
          <w:tcPr>
            <w:tcW w:w="19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/>
            </w:r>
          </w:p>
        </w:tc>
        <w:tc>
          <w:tcPr>
            <w:tcW w:w="13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/>
            </w:r>
          </w:p>
        </w:tc>
        <w:tc>
          <w:tcPr>
            <w:tcW w:w="2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10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44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Современные обработки классической музыки</w:t>
            </w: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/>
            </w:r>
          </w:p>
        </w:tc>
        <w:tc>
          <w:tcPr>
            <w:tcW w:w="19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/>
            </w:r>
          </w:p>
        </w:tc>
        <w:tc>
          <w:tcPr>
            <w:tcW w:w="13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/>
            </w:r>
          </w:p>
        </w:tc>
        <w:tc>
          <w:tcPr>
            <w:tcW w:w="2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10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44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Джаз</w:t>
            </w: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/>
            </w:r>
          </w:p>
        </w:tc>
        <w:tc>
          <w:tcPr>
            <w:tcW w:w="19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/>
            </w:r>
          </w:p>
        </w:tc>
        <w:tc>
          <w:tcPr>
            <w:tcW w:w="13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/>
            </w:r>
          </w:p>
        </w:tc>
        <w:tc>
          <w:tcPr>
            <w:tcW w:w="2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10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44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Исполнители современной музыки</w:t>
            </w: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/>
            </w:r>
          </w:p>
        </w:tc>
        <w:tc>
          <w:tcPr>
            <w:tcW w:w="19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/>
            </w:r>
          </w:p>
        </w:tc>
        <w:tc>
          <w:tcPr>
            <w:tcW w:w="13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/>
            </w:r>
          </w:p>
        </w:tc>
        <w:tc>
          <w:tcPr>
            <w:tcW w:w="2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10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44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Электронные музыкальные инструменты</w:t>
            </w: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/>
            </w:r>
          </w:p>
        </w:tc>
        <w:tc>
          <w:tcPr>
            <w:tcW w:w="19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/>
            </w:r>
          </w:p>
        </w:tc>
        <w:tc>
          <w:tcPr>
            <w:tcW w:w="13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/>
            </w:r>
          </w:p>
        </w:tc>
        <w:tc>
          <w:tcPr>
            <w:tcW w:w="2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542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9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356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200"/>
              <w:rPr>
                <w:lang w:val="ru-RU"/>
              </w:rPr>
            </w:pPr>
            <w:r>
              <w:rPr/>
            </w:r>
          </w:p>
        </w:tc>
      </w:tr>
    </w:tbl>
    <w:p>
      <w:pPr>
        <w:sectPr>
          <w:type w:val="nextPage"/>
          <w:pgSz w:orient="landscape" w:w="16383" w:h="11906"/>
          <w:pgMar w:left="1701" w:right="850" w:header="0" w:top="1134" w:footer="0" w:bottom="1134" w:gutter="0"/>
          <w:pgNumType w:fmt="decimal"/>
          <w:formProt w:val="false"/>
          <w:textDirection w:val="lrTb"/>
          <w:docGrid w:type="default" w:linePitch="100" w:charSpace="4096"/>
        </w:sectPr>
      </w:pPr>
    </w:p>
    <w:p>
      <w:pPr>
        <w:pStyle w:val="Normal"/>
        <w:spacing w:before="0" w:after="0"/>
        <w:ind w:left="120" w:hanging="0"/>
        <w:rPr>
          <w:lang w:val="ru-RU"/>
        </w:rPr>
      </w:pPr>
      <w:r>
        <w:rPr>
          <w:rFonts w:ascii="Times New Roman" w:hAnsi="Times New Roman"/>
          <w:b/>
          <w:color w:val="000000"/>
          <w:sz w:val="28"/>
        </w:rPr>
        <w:t xml:space="preserve"> </w:t>
      </w:r>
      <w:r>
        <w:rPr>
          <w:rFonts w:ascii="Times New Roman" w:hAnsi="Times New Roman"/>
          <w:b/>
          <w:color w:val="000000"/>
          <w:sz w:val="28"/>
        </w:rPr>
        <w:t xml:space="preserve">3 КЛАСС </w:t>
      </w:r>
    </w:p>
    <w:tbl>
      <w:tblPr>
        <w:tblW w:w="14040" w:type="dxa"/>
        <w:jc w:val="left"/>
        <w:tblInd w:w="-8" w:type="dxa"/>
        <w:tblLayout w:type="fixed"/>
        <w:tblCellMar>
          <w:top w:w="50" w:type="dxa"/>
          <w:left w:w="100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951"/>
        <w:gridCol w:w="3947"/>
        <w:gridCol w:w="1220"/>
        <w:gridCol w:w="1841"/>
        <w:gridCol w:w="1909"/>
        <w:gridCol w:w="1348"/>
        <w:gridCol w:w="2823"/>
      </w:tblGrid>
      <w:tr>
        <w:trPr>
          <w:trHeight w:val="144" w:hRule="atLeast"/>
        </w:trPr>
        <w:tc>
          <w:tcPr>
            <w:tcW w:w="951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п/п</w:t>
            </w:r>
          </w:p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/>
            </w:r>
          </w:p>
        </w:tc>
        <w:tc>
          <w:tcPr>
            <w:tcW w:w="3947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Тема урока</w:t>
            </w:r>
          </w:p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/>
            </w:r>
          </w:p>
        </w:tc>
        <w:tc>
          <w:tcPr>
            <w:tcW w:w="497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lang w:val="ru-RU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348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Дата изучения</w:t>
            </w:r>
          </w:p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/>
            </w:r>
          </w:p>
        </w:tc>
        <w:tc>
          <w:tcPr>
            <w:tcW w:w="2823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 цифровые образовательные ресурсы</w:t>
            </w:r>
          </w:p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951" w:type="dxa"/>
            <w:vMerge w:val="continue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before="0" w:after="200"/>
              <w:rPr>
                <w:lang w:val="ru-RU"/>
              </w:rPr>
            </w:pPr>
            <w:r>
              <w:rPr/>
            </w:r>
          </w:p>
        </w:tc>
        <w:tc>
          <w:tcPr>
            <w:tcW w:w="3947" w:type="dxa"/>
            <w:vMerge w:val="continue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before="0" w:after="200"/>
              <w:rPr>
                <w:lang w:val="ru-RU"/>
              </w:rPr>
            </w:pPr>
            <w:r>
              <w:rPr/>
            </w:r>
          </w:p>
        </w:tc>
        <w:tc>
          <w:tcPr>
            <w:tcW w:w="12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</w:p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/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 работы</w:t>
            </w:r>
          </w:p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/>
            </w:r>
          </w:p>
        </w:tc>
        <w:tc>
          <w:tcPr>
            <w:tcW w:w="19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 работы</w:t>
            </w:r>
          </w:p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/>
            </w:r>
          </w:p>
        </w:tc>
        <w:tc>
          <w:tcPr>
            <w:tcW w:w="1348" w:type="dxa"/>
            <w:vMerge w:val="continue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before="0" w:after="200"/>
              <w:rPr>
                <w:lang w:val="ru-RU"/>
              </w:rPr>
            </w:pPr>
            <w:r>
              <w:rPr/>
            </w:r>
          </w:p>
        </w:tc>
        <w:tc>
          <w:tcPr>
            <w:tcW w:w="2823" w:type="dxa"/>
            <w:vMerge w:val="continue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before="0" w:after="200"/>
              <w:rPr>
                <w:lang w:val="ru-RU"/>
              </w:rPr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9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9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Край, в котором ты живёшь</w:t>
            </w:r>
          </w:p>
        </w:tc>
        <w:tc>
          <w:tcPr>
            <w:tcW w:w="12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/>
            </w:r>
          </w:p>
        </w:tc>
        <w:tc>
          <w:tcPr>
            <w:tcW w:w="19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/>
            </w:r>
          </w:p>
        </w:tc>
        <w:tc>
          <w:tcPr>
            <w:tcW w:w="13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/>
            </w:r>
          </w:p>
        </w:tc>
        <w:tc>
          <w:tcPr>
            <w:tcW w:w="28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9668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>
        <w:trPr>
          <w:trHeight w:val="144" w:hRule="atLeast"/>
        </w:trPr>
        <w:tc>
          <w:tcPr>
            <w:tcW w:w="9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9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Русский фольклор</w:t>
            </w:r>
          </w:p>
        </w:tc>
        <w:tc>
          <w:tcPr>
            <w:tcW w:w="12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/>
            </w:r>
          </w:p>
        </w:tc>
        <w:tc>
          <w:tcPr>
            <w:tcW w:w="19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/>
            </w:r>
          </w:p>
        </w:tc>
        <w:tc>
          <w:tcPr>
            <w:tcW w:w="13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/>
            </w:r>
          </w:p>
        </w:tc>
        <w:tc>
          <w:tcPr>
            <w:tcW w:w="28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9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9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Русские народные музыкальные инструменты и народные песни</w:t>
            </w:r>
          </w:p>
        </w:tc>
        <w:tc>
          <w:tcPr>
            <w:tcW w:w="12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/>
            </w:r>
          </w:p>
        </w:tc>
        <w:tc>
          <w:tcPr>
            <w:tcW w:w="19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/>
            </w:r>
          </w:p>
        </w:tc>
        <w:tc>
          <w:tcPr>
            <w:tcW w:w="13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/>
            </w:r>
          </w:p>
        </w:tc>
        <w:tc>
          <w:tcPr>
            <w:tcW w:w="28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78</w:t>
              </w:r>
            </w:hyperlink>
          </w:p>
        </w:tc>
      </w:tr>
      <w:tr>
        <w:trPr>
          <w:trHeight w:val="144" w:hRule="atLeast"/>
        </w:trPr>
        <w:tc>
          <w:tcPr>
            <w:tcW w:w="9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9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Жанры музыкального фольклора</w:t>
            </w:r>
          </w:p>
        </w:tc>
        <w:tc>
          <w:tcPr>
            <w:tcW w:w="12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/>
            </w:r>
          </w:p>
        </w:tc>
        <w:tc>
          <w:tcPr>
            <w:tcW w:w="19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/>
            </w:r>
          </w:p>
        </w:tc>
        <w:tc>
          <w:tcPr>
            <w:tcW w:w="13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/>
            </w:r>
          </w:p>
        </w:tc>
        <w:tc>
          <w:tcPr>
            <w:tcW w:w="28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9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9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Фольклор народов России</w:t>
            </w:r>
          </w:p>
        </w:tc>
        <w:tc>
          <w:tcPr>
            <w:tcW w:w="12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/>
            </w:r>
          </w:p>
        </w:tc>
        <w:tc>
          <w:tcPr>
            <w:tcW w:w="19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/>
            </w:r>
          </w:p>
        </w:tc>
        <w:tc>
          <w:tcPr>
            <w:tcW w:w="13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/>
            </w:r>
          </w:p>
        </w:tc>
        <w:tc>
          <w:tcPr>
            <w:tcW w:w="28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9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9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Фольклор в творчестве профессиональных музыкантов</w:t>
            </w:r>
          </w:p>
        </w:tc>
        <w:tc>
          <w:tcPr>
            <w:tcW w:w="12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/>
            </w:r>
          </w:p>
        </w:tc>
        <w:tc>
          <w:tcPr>
            <w:tcW w:w="19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/>
            </w:r>
          </w:p>
        </w:tc>
        <w:tc>
          <w:tcPr>
            <w:tcW w:w="13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/>
            </w:r>
          </w:p>
        </w:tc>
        <w:tc>
          <w:tcPr>
            <w:tcW w:w="28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9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9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Композитор – исполнитель – слушатель</w:t>
            </w:r>
          </w:p>
        </w:tc>
        <w:tc>
          <w:tcPr>
            <w:tcW w:w="12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/>
            </w:r>
          </w:p>
        </w:tc>
        <w:tc>
          <w:tcPr>
            <w:tcW w:w="19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/>
            </w:r>
          </w:p>
        </w:tc>
        <w:tc>
          <w:tcPr>
            <w:tcW w:w="13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/>
            </w:r>
          </w:p>
        </w:tc>
        <w:tc>
          <w:tcPr>
            <w:tcW w:w="28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946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aa</w:t>
              </w:r>
            </w:hyperlink>
          </w:p>
        </w:tc>
      </w:tr>
      <w:tr>
        <w:trPr>
          <w:trHeight w:val="144" w:hRule="atLeast"/>
        </w:trPr>
        <w:tc>
          <w:tcPr>
            <w:tcW w:w="9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9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Композиторы – детям</w:t>
            </w:r>
          </w:p>
        </w:tc>
        <w:tc>
          <w:tcPr>
            <w:tcW w:w="12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/>
            </w:r>
          </w:p>
        </w:tc>
        <w:tc>
          <w:tcPr>
            <w:tcW w:w="19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/>
            </w:r>
          </w:p>
        </w:tc>
        <w:tc>
          <w:tcPr>
            <w:tcW w:w="13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/>
            </w:r>
          </w:p>
        </w:tc>
        <w:tc>
          <w:tcPr>
            <w:tcW w:w="28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9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9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Музыкальные инструменты. Фортепиано</w:t>
            </w:r>
          </w:p>
        </w:tc>
        <w:tc>
          <w:tcPr>
            <w:tcW w:w="12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/>
            </w:r>
          </w:p>
        </w:tc>
        <w:tc>
          <w:tcPr>
            <w:tcW w:w="19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/>
            </w:r>
          </w:p>
        </w:tc>
        <w:tc>
          <w:tcPr>
            <w:tcW w:w="13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/>
            </w:r>
          </w:p>
        </w:tc>
        <w:tc>
          <w:tcPr>
            <w:tcW w:w="28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9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9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Вокальная музыка</w:t>
            </w:r>
          </w:p>
        </w:tc>
        <w:tc>
          <w:tcPr>
            <w:tcW w:w="12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/>
            </w:r>
          </w:p>
        </w:tc>
        <w:tc>
          <w:tcPr>
            <w:tcW w:w="19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/>
            </w:r>
          </w:p>
        </w:tc>
        <w:tc>
          <w:tcPr>
            <w:tcW w:w="13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/>
            </w:r>
          </w:p>
        </w:tc>
        <w:tc>
          <w:tcPr>
            <w:tcW w:w="28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9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9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Инструментальная музыка</w:t>
            </w:r>
          </w:p>
        </w:tc>
        <w:tc>
          <w:tcPr>
            <w:tcW w:w="12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/>
            </w:r>
          </w:p>
        </w:tc>
        <w:tc>
          <w:tcPr>
            <w:tcW w:w="19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/>
            </w:r>
          </w:p>
        </w:tc>
        <w:tc>
          <w:tcPr>
            <w:tcW w:w="13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/>
            </w:r>
          </w:p>
        </w:tc>
        <w:tc>
          <w:tcPr>
            <w:tcW w:w="28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9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9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Русские композиторы-классики</w:t>
            </w:r>
          </w:p>
        </w:tc>
        <w:tc>
          <w:tcPr>
            <w:tcW w:w="12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/>
            </w:r>
          </w:p>
        </w:tc>
        <w:tc>
          <w:tcPr>
            <w:tcW w:w="19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/>
            </w:r>
          </w:p>
        </w:tc>
        <w:tc>
          <w:tcPr>
            <w:tcW w:w="13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/>
            </w:r>
          </w:p>
        </w:tc>
        <w:tc>
          <w:tcPr>
            <w:tcW w:w="28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94</w:t>
              </w:r>
            </w:hyperlink>
          </w:p>
        </w:tc>
      </w:tr>
      <w:tr>
        <w:trPr>
          <w:trHeight w:val="144" w:hRule="atLeast"/>
        </w:trPr>
        <w:tc>
          <w:tcPr>
            <w:tcW w:w="9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9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Европейские композиторы-классики</w:t>
            </w:r>
          </w:p>
        </w:tc>
        <w:tc>
          <w:tcPr>
            <w:tcW w:w="12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/>
            </w:r>
          </w:p>
        </w:tc>
        <w:tc>
          <w:tcPr>
            <w:tcW w:w="19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/>
            </w:r>
          </w:p>
        </w:tc>
        <w:tc>
          <w:tcPr>
            <w:tcW w:w="13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/>
            </w:r>
          </w:p>
        </w:tc>
        <w:tc>
          <w:tcPr>
            <w:tcW w:w="28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9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9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Мастерство исполнителя</w:t>
            </w:r>
          </w:p>
        </w:tc>
        <w:tc>
          <w:tcPr>
            <w:tcW w:w="12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/>
            </w:r>
          </w:p>
        </w:tc>
        <w:tc>
          <w:tcPr>
            <w:tcW w:w="19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/>
            </w:r>
          </w:p>
        </w:tc>
        <w:tc>
          <w:tcPr>
            <w:tcW w:w="13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/>
            </w:r>
          </w:p>
        </w:tc>
        <w:tc>
          <w:tcPr>
            <w:tcW w:w="28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9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9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Музыкальные пейзажи</w:t>
            </w:r>
          </w:p>
        </w:tc>
        <w:tc>
          <w:tcPr>
            <w:tcW w:w="12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/>
            </w:r>
          </w:p>
        </w:tc>
        <w:tc>
          <w:tcPr>
            <w:tcW w:w="19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/>
            </w:r>
          </w:p>
        </w:tc>
        <w:tc>
          <w:tcPr>
            <w:tcW w:w="13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/>
            </w:r>
          </w:p>
        </w:tc>
        <w:tc>
          <w:tcPr>
            <w:tcW w:w="28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9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9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Танцы, игры и веселье</w:t>
            </w:r>
          </w:p>
        </w:tc>
        <w:tc>
          <w:tcPr>
            <w:tcW w:w="12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/>
            </w:r>
          </w:p>
        </w:tc>
        <w:tc>
          <w:tcPr>
            <w:tcW w:w="19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/>
            </w:r>
          </w:p>
        </w:tc>
        <w:tc>
          <w:tcPr>
            <w:tcW w:w="13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/>
            </w:r>
          </w:p>
        </w:tc>
        <w:tc>
          <w:tcPr>
            <w:tcW w:w="28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bb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6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986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</w:t>
              </w:r>
            </w:hyperlink>
          </w:p>
        </w:tc>
      </w:tr>
      <w:tr>
        <w:trPr>
          <w:trHeight w:val="144" w:hRule="atLeast"/>
        </w:trPr>
        <w:tc>
          <w:tcPr>
            <w:tcW w:w="9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9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[Музыка на войне, музыка о войне</w:t>
            </w:r>
          </w:p>
        </w:tc>
        <w:tc>
          <w:tcPr>
            <w:tcW w:w="12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/>
            </w:r>
          </w:p>
        </w:tc>
        <w:tc>
          <w:tcPr>
            <w:tcW w:w="19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/>
            </w:r>
          </w:p>
        </w:tc>
        <w:tc>
          <w:tcPr>
            <w:tcW w:w="13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/>
            </w:r>
          </w:p>
        </w:tc>
        <w:tc>
          <w:tcPr>
            <w:tcW w:w="28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35116</w:t>
              </w:r>
            </w:hyperlink>
          </w:p>
        </w:tc>
      </w:tr>
      <w:tr>
        <w:trPr>
          <w:trHeight w:val="144" w:hRule="atLeast"/>
        </w:trPr>
        <w:tc>
          <w:tcPr>
            <w:tcW w:w="9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9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Фольклор других народов и стран в музыке отечественных и зарубежных композиторов</w:t>
            </w:r>
          </w:p>
        </w:tc>
        <w:tc>
          <w:tcPr>
            <w:tcW w:w="12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/>
            </w:r>
          </w:p>
        </w:tc>
        <w:tc>
          <w:tcPr>
            <w:tcW w:w="19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/>
            </w:r>
          </w:p>
        </w:tc>
        <w:tc>
          <w:tcPr>
            <w:tcW w:w="13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/>
            </w:r>
          </w:p>
        </w:tc>
        <w:tc>
          <w:tcPr>
            <w:tcW w:w="28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9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9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Фольклор других народов и стран в музыке отечественных и зарубежных композиторов</w:t>
            </w:r>
          </w:p>
        </w:tc>
        <w:tc>
          <w:tcPr>
            <w:tcW w:w="12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/>
            </w:r>
          </w:p>
        </w:tc>
        <w:tc>
          <w:tcPr>
            <w:tcW w:w="19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/>
            </w:r>
          </w:p>
        </w:tc>
        <w:tc>
          <w:tcPr>
            <w:tcW w:w="13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/>
            </w:r>
          </w:p>
        </w:tc>
        <w:tc>
          <w:tcPr>
            <w:tcW w:w="28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9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9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Образы других культур в музыке русских композиторов</w:t>
            </w:r>
          </w:p>
        </w:tc>
        <w:tc>
          <w:tcPr>
            <w:tcW w:w="12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/>
            </w:r>
          </w:p>
        </w:tc>
        <w:tc>
          <w:tcPr>
            <w:tcW w:w="19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/>
            </w:r>
          </w:p>
        </w:tc>
        <w:tc>
          <w:tcPr>
            <w:tcW w:w="13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/>
            </w:r>
          </w:p>
        </w:tc>
        <w:tc>
          <w:tcPr>
            <w:tcW w:w="28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9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9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Русские музыкальные цитаты в творчестве зарубежных композиторов</w:t>
            </w:r>
          </w:p>
        </w:tc>
        <w:tc>
          <w:tcPr>
            <w:tcW w:w="12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/>
            </w:r>
          </w:p>
        </w:tc>
        <w:tc>
          <w:tcPr>
            <w:tcW w:w="19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/>
            </w:r>
          </w:p>
        </w:tc>
        <w:tc>
          <w:tcPr>
            <w:tcW w:w="13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/>
            </w:r>
          </w:p>
        </w:tc>
        <w:tc>
          <w:tcPr>
            <w:tcW w:w="28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9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9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[Религиозные праздники</w:t>
            </w:r>
          </w:p>
        </w:tc>
        <w:tc>
          <w:tcPr>
            <w:tcW w:w="12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/>
            </w:r>
          </w:p>
        </w:tc>
        <w:tc>
          <w:tcPr>
            <w:tcW w:w="19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/>
            </w:r>
          </w:p>
        </w:tc>
        <w:tc>
          <w:tcPr>
            <w:tcW w:w="13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/>
            </w:r>
          </w:p>
        </w:tc>
        <w:tc>
          <w:tcPr>
            <w:tcW w:w="28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9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9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Троица</w:t>
            </w:r>
          </w:p>
        </w:tc>
        <w:tc>
          <w:tcPr>
            <w:tcW w:w="12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/>
            </w:r>
          </w:p>
        </w:tc>
        <w:tc>
          <w:tcPr>
            <w:tcW w:w="19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/>
            </w:r>
          </w:p>
        </w:tc>
        <w:tc>
          <w:tcPr>
            <w:tcW w:w="13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/>
            </w:r>
          </w:p>
        </w:tc>
        <w:tc>
          <w:tcPr>
            <w:tcW w:w="28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9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9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Патриотическая и народная тема в театре и кино</w:t>
            </w:r>
          </w:p>
        </w:tc>
        <w:tc>
          <w:tcPr>
            <w:tcW w:w="12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/>
            </w:r>
          </w:p>
        </w:tc>
        <w:tc>
          <w:tcPr>
            <w:tcW w:w="19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/>
            </w:r>
          </w:p>
        </w:tc>
        <w:tc>
          <w:tcPr>
            <w:tcW w:w="13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/>
            </w:r>
          </w:p>
        </w:tc>
        <w:tc>
          <w:tcPr>
            <w:tcW w:w="28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9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9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Патриотическая и народная тема в театре и кино</w:t>
            </w:r>
          </w:p>
        </w:tc>
        <w:tc>
          <w:tcPr>
            <w:tcW w:w="12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/>
            </w:r>
          </w:p>
        </w:tc>
        <w:tc>
          <w:tcPr>
            <w:tcW w:w="19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/>
            </w:r>
          </w:p>
        </w:tc>
        <w:tc>
          <w:tcPr>
            <w:tcW w:w="13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/>
            </w:r>
          </w:p>
        </w:tc>
        <w:tc>
          <w:tcPr>
            <w:tcW w:w="28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9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9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Сюжет музыкального спектакля</w:t>
            </w:r>
          </w:p>
        </w:tc>
        <w:tc>
          <w:tcPr>
            <w:tcW w:w="12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/>
            </w:r>
          </w:p>
        </w:tc>
        <w:tc>
          <w:tcPr>
            <w:tcW w:w="19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/>
            </w:r>
          </w:p>
        </w:tc>
        <w:tc>
          <w:tcPr>
            <w:tcW w:w="13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/>
            </w:r>
          </w:p>
        </w:tc>
        <w:tc>
          <w:tcPr>
            <w:tcW w:w="28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9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9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Сюжет музыкального спектакля</w:t>
            </w:r>
          </w:p>
        </w:tc>
        <w:tc>
          <w:tcPr>
            <w:tcW w:w="12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/>
            </w:r>
          </w:p>
        </w:tc>
        <w:tc>
          <w:tcPr>
            <w:tcW w:w="19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/>
            </w:r>
          </w:p>
        </w:tc>
        <w:tc>
          <w:tcPr>
            <w:tcW w:w="13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/>
            </w:r>
          </w:p>
        </w:tc>
        <w:tc>
          <w:tcPr>
            <w:tcW w:w="28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9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9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Кто создаёт музыкальный спектакль</w:t>
            </w:r>
          </w:p>
        </w:tc>
        <w:tc>
          <w:tcPr>
            <w:tcW w:w="12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/>
            </w:r>
          </w:p>
        </w:tc>
        <w:tc>
          <w:tcPr>
            <w:tcW w:w="19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/>
            </w:r>
          </w:p>
        </w:tc>
        <w:tc>
          <w:tcPr>
            <w:tcW w:w="13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/>
            </w:r>
          </w:p>
        </w:tc>
        <w:tc>
          <w:tcPr>
            <w:tcW w:w="28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9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9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Исполнители современной музыки</w:t>
            </w:r>
          </w:p>
        </w:tc>
        <w:tc>
          <w:tcPr>
            <w:tcW w:w="12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/>
            </w:r>
          </w:p>
        </w:tc>
        <w:tc>
          <w:tcPr>
            <w:tcW w:w="19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/>
            </w:r>
          </w:p>
        </w:tc>
        <w:tc>
          <w:tcPr>
            <w:tcW w:w="13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/>
            </w:r>
          </w:p>
        </w:tc>
        <w:tc>
          <w:tcPr>
            <w:tcW w:w="28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9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9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Исполнители современной музыки</w:t>
            </w:r>
          </w:p>
        </w:tc>
        <w:tc>
          <w:tcPr>
            <w:tcW w:w="12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/>
            </w:r>
          </w:p>
        </w:tc>
        <w:tc>
          <w:tcPr>
            <w:tcW w:w="19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/>
            </w:r>
          </w:p>
        </w:tc>
        <w:tc>
          <w:tcPr>
            <w:tcW w:w="13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/>
            </w:r>
          </w:p>
        </w:tc>
        <w:tc>
          <w:tcPr>
            <w:tcW w:w="28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9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9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Особенности джаза</w:t>
            </w:r>
          </w:p>
        </w:tc>
        <w:tc>
          <w:tcPr>
            <w:tcW w:w="12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/>
            </w:r>
          </w:p>
        </w:tc>
        <w:tc>
          <w:tcPr>
            <w:tcW w:w="19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/>
            </w:r>
          </w:p>
        </w:tc>
        <w:tc>
          <w:tcPr>
            <w:tcW w:w="13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/>
            </w:r>
          </w:p>
        </w:tc>
        <w:tc>
          <w:tcPr>
            <w:tcW w:w="28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9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9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Электронные музыкальные инструменты</w:t>
            </w:r>
          </w:p>
        </w:tc>
        <w:tc>
          <w:tcPr>
            <w:tcW w:w="12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/>
            </w:r>
          </w:p>
        </w:tc>
        <w:tc>
          <w:tcPr>
            <w:tcW w:w="19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/>
            </w:r>
          </w:p>
        </w:tc>
        <w:tc>
          <w:tcPr>
            <w:tcW w:w="13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/>
            </w:r>
          </w:p>
        </w:tc>
        <w:tc>
          <w:tcPr>
            <w:tcW w:w="28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9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9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Интонация</w:t>
            </w:r>
          </w:p>
        </w:tc>
        <w:tc>
          <w:tcPr>
            <w:tcW w:w="12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/>
            </w:r>
          </w:p>
        </w:tc>
        <w:tc>
          <w:tcPr>
            <w:tcW w:w="19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/>
            </w:r>
          </w:p>
        </w:tc>
        <w:tc>
          <w:tcPr>
            <w:tcW w:w="13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/>
            </w:r>
          </w:p>
        </w:tc>
        <w:tc>
          <w:tcPr>
            <w:tcW w:w="28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9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9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Ритм</w:t>
            </w:r>
          </w:p>
        </w:tc>
        <w:tc>
          <w:tcPr>
            <w:tcW w:w="12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/>
            </w:r>
          </w:p>
        </w:tc>
        <w:tc>
          <w:tcPr>
            <w:tcW w:w="19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/>
            </w:r>
          </w:p>
        </w:tc>
        <w:tc>
          <w:tcPr>
            <w:tcW w:w="13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/>
            </w:r>
          </w:p>
        </w:tc>
        <w:tc>
          <w:tcPr>
            <w:tcW w:w="28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489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2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9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417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200"/>
              <w:rPr>
                <w:lang w:val="ru-RU"/>
              </w:rPr>
            </w:pPr>
            <w:r>
              <w:rPr/>
            </w:r>
          </w:p>
        </w:tc>
      </w:tr>
    </w:tbl>
    <w:p>
      <w:pPr>
        <w:sectPr>
          <w:type w:val="nextPage"/>
          <w:pgSz w:orient="landscape" w:w="16383" w:h="11906"/>
          <w:pgMar w:left="1701" w:right="850" w:header="0" w:top="1134" w:footer="0" w:bottom="1134" w:gutter="0"/>
          <w:pgNumType w:fmt="decimal"/>
          <w:formProt w:val="false"/>
          <w:textDirection w:val="lrTb"/>
          <w:docGrid w:type="default" w:linePitch="100" w:charSpace="4096"/>
        </w:sectPr>
      </w:pPr>
    </w:p>
    <w:p>
      <w:pPr>
        <w:pStyle w:val="Normal"/>
        <w:spacing w:before="0" w:after="0"/>
        <w:ind w:left="120" w:hanging="0"/>
        <w:rPr>
          <w:lang w:val="ru-RU"/>
        </w:rPr>
      </w:pPr>
      <w:r>
        <w:rPr>
          <w:rFonts w:ascii="Times New Roman" w:hAnsi="Times New Roman"/>
          <w:b/>
          <w:color w:val="000000"/>
          <w:sz w:val="28"/>
        </w:rPr>
        <w:t xml:space="preserve"> </w:t>
      </w:r>
      <w:r>
        <w:rPr>
          <w:rFonts w:ascii="Times New Roman" w:hAnsi="Times New Roman"/>
          <w:b/>
          <w:color w:val="000000"/>
          <w:sz w:val="28"/>
        </w:rPr>
        <w:t xml:space="preserve">4 КЛАСС </w:t>
      </w:r>
    </w:p>
    <w:tbl>
      <w:tblPr>
        <w:tblW w:w="14040" w:type="dxa"/>
        <w:jc w:val="left"/>
        <w:tblInd w:w="-8" w:type="dxa"/>
        <w:tblLayout w:type="fixed"/>
        <w:tblCellMar>
          <w:top w:w="50" w:type="dxa"/>
          <w:left w:w="100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951"/>
        <w:gridCol w:w="3947"/>
        <w:gridCol w:w="1220"/>
        <w:gridCol w:w="1841"/>
        <w:gridCol w:w="1909"/>
        <w:gridCol w:w="1348"/>
        <w:gridCol w:w="2823"/>
      </w:tblGrid>
      <w:tr>
        <w:trPr>
          <w:trHeight w:val="144" w:hRule="atLeast"/>
        </w:trPr>
        <w:tc>
          <w:tcPr>
            <w:tcW w:w="951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п/п</w:t>
            </w:r>
          </w:p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/>
            </w:r>
          </w:p>
        </w:tc>
        <w:tc>
          <w:tcPr>
            <w:tcW w:w="3947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Тема урока</w:t>
            </w:r>
          </w:p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/>
            </w:r>
          </w:p>
        </w:tc>
        <w:tc>
          <w:tcPr>
            <w:tcW w:w="497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lang w:val="ru-RU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348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Дата изучения</w:t>
            </w:r>
          </w:p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/>
            </w:r>
          </w:p>
        </w:tc>
        <w:tc>
          <w:tcPr>
            <w:tcW w:w="2823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 цифровые образовательные ресурсы</w:t>
            </w:r>
          </w:p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951" w:type="dxa"/>
            <w:vMerge w:val="continue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before="0" w:after="200"/>
              <w:rPr>
                <w:lang w:val="ru-RU"/>
              </w:rPr>
            </w:pPr>
            <w:r>
              <w:rPr/>
            </w:r>
          </w:p>
        </w:tc>
        <w:tc>
          <w:tcPr>
            <w:tcW w:w="3947" w:type="dxa"/>
            <w:vMerge w:val="continue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before="0" w:after="200"/>
              <w:rPr>
                <w:lang w:val="ru-RU"/>
              </w:rPr>
            </w:pPr>
            <w:r>
              <w:rPr/>
            </w:r>
          </w:p>
        </w:tc>
        <w:tc>
          <w:tcPr>
            <w:tcW w:w="12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</w:p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/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 работы</w:t>
            </w:r>
          </w:p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/>
            </w:r>
          </w:p>
        </w:tc>
        <w:tc>
          <w:tcPr>
            <w:tcW w:w="19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 работы</w:t>
            </w:r>
          </w:p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/>
            </w:r>
          </w:p>
        </w:tc>
        <w:tc>
          <w:tcPr>
            <w:tcW w:w="1348" w:type="dxa"/>
            <w:vMerge w:val="continue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before="0" w:after="200"/>
              <w:rPr>
                <w:lang w:val="ru-RU"/>
              </w:rPr>
            </w:pPr>
            <w:r>
              <w:rPr/>
            </w:r>
          </w:p>
        </w:tc>
        <w:tc>
          <w:tcPr>
            <w:tcW w:w="2823" w:type="dxa"/>
            <w:vMerge w:val="continue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before="0" w:after="200"/>
              <w:rPr>
                <w:lang w:val="ru-RU"/>
              </w:rPr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9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9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Край, в котором ты живёшь</w:t>
            </w:r>
          </w:p>
        </w:tc>
        <w:tc>
          <w:tcPr>
            <w:tcW w:w="12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/>
            </w:r>
          </w:p>
        </w:tc>
        <w:tc>
          <w:tcPr>
            <w:tcW w:w="19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/>
            </w:r>
          </w:p>
        </w:tc>
        <w:tc>
          <w:tcPr>
            <w:tcW w:w="13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/>
            </w:r>
          </w:p>
        </w:tc>
        <w:tc>
          <w:tcPr>
            <w:tcW w:w="28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9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9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Первые артисты, народный театр</w:t>
            </w:r>
          </w:p>
        </w:tc>
        <w:tc>
          <w:tcPr>
            <w:tcW w:w="12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/>
            </w:r>
          </w:p>
        </w:tc>
        <w:tc>
          <w:tcPr>
            <w:tcW w:w="19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/>
            </w:r>
          </w:p>
        </w:tc>
        <w:tc>
          <w:tcPr>
            <w:tcW w:w="13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/>
            </w:r>
          </w:p>
        </w:tc>
        <w:tc>
          <w:tcPr>
            <w:tcW w:w="28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99484</w:t>
              </w:r>
            </w:hyperlink>
          </w:p>
        </w:tc>
      </w:tr>
      <w:tr>
        <w:trPr>
          <w:trHeight w:val="144" w:hRule="atLeast"/>
        </w:trPr>
        <w:tc>
          <w:tcPr>
            <w:tcW w:w="9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9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Русские народные музыкальные инструменты</w:t>
            </w:r>
          </w:p>
        </w:tc>
        <w:tc>
          <w:tcPr>
            <w:tcW w:w="12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/>
            </w:r>
          </w:p>
        </w:tc>
        <w:tc>
          <w:tcPr>
            <w:tcW w:w="19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/>
            </w:r>
          </w:p>
        </w:tc>
        <w:tc>
          <w:tcPr>
            <w:tcW w:w="13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/>
            </w:r>
          </w:p>
        </w:tc>
        <w:tc>
          <w:tcPr>
            <w:tcW w:w="28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9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9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Жанры музыкального фольклора</w:t>
            </w:r>
          </w:p>
        </w:tc>
        <w:tc>
          <w:tcPr>
            <w:tcW w:w="12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/>
            </w:r>
          </w:p>
        </w:tc>
        <w:tc>
          <w:tcPr>
            <w:tcW w:w="19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/>
            </w:r>
          </w:p>
        </w:tc>
        <w:tc>
          <w:tcPr>
            <w:tcW w:w="13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/>
            </w:r>
          </w:p>
        </w:tc>
        <w:tc>
          <w:tcPr>
            <w:tcW w:w="28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9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9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Фольклор народов России</w:t>
            </w:r>
          </w:p>
        </w:tc>
        <w:tc>
          <w:tcPr>
            <w:tcW w:w="12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/>
            </w:r>
          </w:p>
        </w:tc>
        <w:tc>
          <w:tcPr>
            <w:tcW w:w="19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/>
            </w:r>
          </w:p>
        </w:tc>
        <w:tc>
          <w:tcPr>
            <w:tcW w:w="13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/>
            </w:r>
          </w:p>
        </w:tc>
        <w:tc>
          <w:tcPr>
            <w:tcW w:w="28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9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9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Фольклор в творчестве профессиональных музыкантов</w:t>
            </w:r>
          </w:p>
        </w:tc>
        <w:tc>
          <w:tcPr>
            <w:tcW w:w="12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/>
            </w:r>
          </w:p>
        </w:tc>
        <w:tc>
          <w:tcPr>
            <w:tcW w:w="19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/>
            </w:r>
          </w:p>
        </w:tc>
        <w:tc>
          <w:tcPr>
            <w:tcW w:w="13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/>
            </w:r>
          </w:p>
        </w:tc>
        <w:tc>
          <w:tcPr>
            <w:tcW w:w="28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9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9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Фольклор в творчестве профессиональных музыкантов</w:t>
            </w:r>
          </w:p>
        </w:tc>
        <w:tc>
          <w:tcPr>
            <w:tcW w:w="12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/>
            </w:r>
          </w:p>
        </w:tc>
        <w:tc>
          <w:tcPr>
            <w:tcW w:w="19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/>
            </w:r>
          </w:p>
        </w:tc>
        <w:tc>
          <w:tcPr>
            <w:tcW w:w="13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/>
            </w:r>
          </w:p>
        </w:tc>
        <w:tc>
          <w:tcPr>
            <w:tcW w:w="28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9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9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Композиторы – детям</w:t>
            </w:r>
          </w:p>
        </w:tc>
        <w:tc>
          <w:tcPr>
            <w:tcW w:w="12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/>
            </w:r>
          </w:p>
        </w:tc>
        <w:tc>
          <w:tcPr>
            <w:tcW w:w="19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/>
            </w:r>
          </w:p>
        </w:tc>
        <w:tc>
          <w:tcPr>
            <w:tcW w:w="13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/>
            </w:r>
          </w:p>
        </w:tc>
        <w:tc>
          <w:tcPr>
            <w:tcW w:w="28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9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9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Оркестр</w:t>
            </w:r>
          </w:p>
        </w:tc>
        <w:tc>
          <w:tcPr>
            <w:tcW w:w="12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/>
            </w:r>
          </w:p>
        </w:tc>
        <w:tc>
          <w:tcPr>
            <w:tcW w:w="19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/>
            </w:r>
          </w:p>
        </w:tc>
        <w:tc>
          <w:tcPr>
            <w:tcW w:w="13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/>
            </w:r>
          </w:p>
        </w:tc>
        <w:tc>
          <w:tcPr>
            <w:tcW w:w="28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bb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>
        <w:trPr>
          <w:trHeight w:val="144" w:hRule="atLeast"/>
        </w:trPr>
        <w:tc>
          <w:tcPr>
            <w:tcW w:w="9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9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Вокальная музыка</w:t>
            </w:r>
          </w:p>
        </w:tc>
        <w:tc>
          <w:tcPr>
            <w:tcW w:w="12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/>
            </w:r>
          </w:p>
        </w:tc>
        <w:tc>
          <w:tcPr>
            <w:tcW w:w="19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/>
            </w:r>
          </w:p>
        </w:tc>
        <w:tc>
          <w:tcPr>
            <w:tcW w:w="13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/>
            </w:r>
          </w:p>
        </w:tc>
        <w:tc>
          <w:tcPr>
            <w:tcW w:w="28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9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9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Инструментальная музыка</w:t>
            </w:r>
          </w:p>
        </w:tc>
        <w:tc>
          <w:tcPr>
            <w:tcW w:w="12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/>
            </w:r>
          </w:p>
        </w:tc>
        <w:tc>
          <w:tcPr>
            <w:tcW w:w="19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/>
            </w:r>
          </w:p>
        </w:tc>
        <w:tc>
          <w:tcPr>
            <w:tcW w:w="13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/>
            </w:r>
          </w:p>
        </w:tc>
        <w:tc>
          <w:tcPr>
            <w:tcW w:w="28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9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9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Программная музыка</w:t>
            </w:r>
          </w:p>
        </w:tc>
        <w:tc>
          <w:tcPr>
            <w:tcW w:w="12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/>
            </w:r>
          </w:p>
        </w:tc>
        <w:tc>
          <w:tcPr>
            <w:tcW w:w="19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/>
            </w:r>
          </w:p>
        </w:tc>
        <w:tc>
          <w:tcPr>
            <w:tcW w:w="13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/>
            </w:r>
          </w:p>
        </w:tc>
        <w:tc>
          <w:tcPr>
            <w:tcW w:w="28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9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9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Симфоническая музыка</w:t>
            </w:r>
          </w:p>
        </w:tc>
        <w:tc>
          <w:tcPr>
            <w:tcW w:w="12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/>
            </w:r>
          </w:p>
        </w:tc>
        <w:tc>
          <w:tcPr>
            <w:tcW w:w="19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/>
            </w:r>
          </w:p>
        </w:tc>
        <w:tc>
          <w:tcPr>
            <w:tcW w:w="13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/>
            </w:r>
          </w:p>
        </w:tc>
        <w:tc>
          <w:tcPr>
            <w:tcW w:w="28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cc</w:t>
              </w:r>
            </w:hyperlink>
          </w:p>
        </w:tc>
      </w:tr>
      <w:tr>
        <w:trPr>
          <w:trHeight w:val="144" w:hRule="atLeast"/>
        </w:trPr>
        <w:tc>
          <w:tcPr>
            <w:tcW w:w="9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9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Русские композиторы-классики</w:t>
            </w:r>
          </w:p>
        </w:tc>
        <w:tc>
          <w:tcPr>
            <w:tcW w:w="12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/>
            </w:r>
          </w:p>
        </w:tc>
        <w:tc>
          <w:tcPr>
            <w:tcW w:w="19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/>
            </w:r>
          </w:p>
        </w:tc>
        <w:tc>
          <w:tcPr>
            <w:tcW w:w="13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/>
            </w:r>
          </w:p>
        </w:tc>
        <w:tc>
          <w:tcPr>
            <w:tcW w:w="28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9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9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Европейские композиторы-классики</w:t>
            </w:r>
          </w:p>
        </w:tc>
        <w:tc>
          <w:tcPr>
            <w:tcW w:w="12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/>
            </w:r>
          </w:p>
        </w:tc>
        <w:tc>
          <w:tcPr>
            <w:tcW w:w="19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/>
            </w:r>
          </w:p>
        </w:tc>
        <w:tc>
          <w:tcPr>
            <w:tcW w:w="13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/>
            </w:r>
          </w:p>
        </w:tc>
        <w:tc>
          <w:tcPr>
            <w:tcW w:w="28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>
        <w:trPr>
          <w:trHeight w:val="144" w:hRule="atLeast"/>
        </w:trPr>
        <w:tc>
          <w:tcPr>
            <w:tcW w:w="9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9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Мастерство исполнителя</w:t>
            </w:r>
          </w:p>
        </w:tc>
        <w:tc>
          <w:tcPr>
            <w:tcW w:w="12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/>
            </w:r>
          </w:p>
        </w:tc>
        <w:tc>
          <w:tcPr>
            <w:tcW w:w="19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/>
            </w:r>
          </w:p>
        </w:tc>
        <w:tc>
          <w:tcPr>
            <w:tcW w:w="13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/>
            </w:r>
          </w:p>
        </w:tc>
        <w:tc>
          <w:tcPr>
            <w:tcW w:w="28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98962</w:t>
              </w:r>
            </w:hyperlink>
          </w:p>
        </w:tc>
      </w:tr>
      <w:tr>
        <w:trPr>
          <w:trHeight w:val="144" w:hRule="atLeast"/>
        </w:trPr>
        <w:tc>
          <w:tcPr>
            <w:tcW w:w="9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9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Искусство времени</w:t>
            </w:r>
          </w:p>
        </w:tc>
        <w:tc>
          <w:tcPr>
            <w:tcW w:w="12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/>
            </w:r>
          </w:p>
        </w:tc>
        <w:tc>
          <w:tcPr>
            <w:tcW w:w="19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/>
            </w:r>
          </w:p>
        </w:tc>
        <w:tc>
          <w:tcPr>
            <w:tcW w:w="13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/>
            </w:r>
          </w:p>
        </w:tc>
        <w:tc>
          <w:tcPr>
            <w:tcW w:w="28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9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9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Музыка стран ближнего зарубежья</w:t>
            </w:r>
          </w:p>
        </w:tc>
        <w:tc>
          <w:tcPr>
            <w:tcW w:w="12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/>
            </w:r>
          </w:p>
        </w:tc>
        <w:tc>
          <w:tcPr>
            <w:tcW w:w="19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/>
            </w:r>
          </w:p>
        </w:tc>
        <w:tc>
          <w:tcPr>
            <w:tcW w:w="13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/>
            </w:r>
          </w:p>
        </w:tc>
        <w:tc>
          <w:tcPr>
            <w:tcW w:w="28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9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9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Музыка стран ближнего зарубежья</w:t>
            </w:r>
          </w:p>
        </w:tc>
        <w:tc>
          <w:tcPr>
            <w:tcW w:w="12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/>
            </w:r>
          </w:p>
        </w:tc>
        <w:tc>
          <w:tcPr>
            <w:tcW w:w="19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/>
            </w:r>
          </w:p>
        </w:tc>
        <w:tc>
          <w:tcPr>
            <w:tcW w:w="13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/>
            </w:r>
          </w:p>
        </w:tc>
        <w:tc>
          <w:tcPr>
            <w:tcW w:w="28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9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9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Музыка стран дальнего зарубежья</w:t>
            </w:r>
          </w:p>
        </w:tc>
        <w:tc>
          <w:tcPr>
            <w:tcW w:w="12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/>
            </w:r>
          </w:p>
        </w:tc>
        <w:tc>
          <w:tcPr>
            <w:tcW w:w="19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/>
            </w:r>
          </w:p>
        </w:tc>
        <w:tc>
          <w:tcPr>
            <w:tcW w:w="13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/>
            </w:r>
          </w:p>
        </w:tc>
        <w:tc>
          <w:tcPr>
            <w:tcW w:w="28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9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9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Музыка стран дальнего зарубежья</w:t>
            </w:r>
          </w:p>
        </w:tc>
        <w:tc>
          <w:tcPr>
            <w:tcW w:w="12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/>
            </w:r>
          </w:p>
        </w:tc>
        <w:tc>
          <w:tcPr>
            <w:tcW w:w="19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/>
            </w:r>
          </w:p>
        </w:tc>
        <w:tc>
          <w:tcPr>
            <w:tcW w:w="13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/>
            </w:r>
          </w:p>
        </w:tc>
        <w:tc>
          <w:tcPr>
            <w:tcW w:w="28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9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9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Религиозные праздники</w:t>
            </w:r>
          </w:p>
        </w:tc>
        <w:tc>
          <w:tcPr>
            <w:tcW w:w="12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/>
            </w:r>
          </w:p>
        </w:tc>
        <w:tc>
          <w:tcPr>
            <w:tcW w:w="19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/>
            </w:r>
          </w:p>
        </w:tc>
        <w:tc>
          <w:tcPr>
            <w:tcW w:w="13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/>
            </w:r>
          </w:p>
        </w:tc>
        <w:tc>
          <w:tcPr>
            <w:tcW w:w="28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9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9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Музыкальная сказка на сцене, на экране</w:t>
            </w:r>
          </w:p>
        </w:tc>
        <w:tc>
          <w:tcPr>
            <w:tcW w:w="12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/>
            </w:r>
          </w:p>
        </w:tc>
        <w:tc>
          <w:tcPr>
            <w:tcW w:w="19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/>
            </w:r>
          </w:p>
        </w:tc>
        <w:tc>
          <w:tcPr>
            <w:tcW w:w="13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/>
            </w:r>
          </w:p>
        </w:tc>
        <w:tc>
          <w:tcPr>
            <w:tcW w:w="28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52</w:t>
              </w:r>
            </w:hyperlink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7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50</w:t>
              </w:r>
            </w:hyperlink>
          </w:p>
        </w:tc>
      </w:tr>
      <w:tr>
        <w:trPr>
          <w:trHeight w:val="144" w:hRule="atLeast"/>
        </w:trPr>
        <w:tc>
          <w:tcPr>
            <w:tcW w:w="9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9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Театр оперы и балета</w:t>
            </w:r>
          </w:p>
        </w:tc>
        <w:tc>
          <w:tcPr>
            <w:tcW w:w="12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/>
            </w:r>
          </w:p>
        </w:tc>
        <w:tc>
          <w:tcPr>
            <w:tcW w:w="19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/>
            </w:r>
          </w:p>
        </w:tc>
        <w:tc>
          <w:tcPr>
            <w:tcW w:w="13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/>
            </w:r>
          </w:p>
        </w:tc>
        <w:tc>
          <w:tcPr>
            <w:tcW w:w="28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9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9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Балет</w:t>
            </w:r>
          </w:p>
        </w:tc>
        <w:tc>
          <w:tcPr>
            <w:tcW w:w="12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/>
            </w:r>
          </w:p>
        </w:tc>
        <w:tc>
          <w:tcPr>
            <w:tcW w:w="19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/>
            </w:r>
          </w:p>
        </w:tc>
        <w:tc>
          <w:tcPr>
            <w:tcW w:w="13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/>
            </w:r>
          </w:p>
        </w:tc>
        <w:tc>
          <w:tcPr>
            <w:tcW w:w="28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9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9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Балет</w:t>
            </w:r>
          </w:p>
        </w:tc>
        <w:tc>
          <w:tcPr>
            <w:tcW w:w="12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/>
            </w:r>
          </w:p>
        </w:tc>
        <w:tc>
          <w:tcPr>
            <w:tcW w:w="19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/>
            </w:r>
          </w:p>
        </w:tc>
        <w:tc>
          <w:tcPr>
            <w:tcW w:w="13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/>
            </w:r>
          </w:p>
        </w:tc>
        <w:tc>
          <w:tcPr>
            <w:tcW w:w="28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9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9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Опера. Главные герои и номера оперного спектакля</w:t>
            </w:r>
          </w:p>
        </w:tc>
        <w:tc>
          <w:tcPr>
            <w:tcW w:w="12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/>
            </w:r>
          </w:p>
        </w:tc>
        <w:tc>
          <w:tcPr>
            <w:tcW w:w="19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/>
            </w:r>
          </w:p>
        </w:tc>
        <w:tc>
          <w:tcPr>
            <w:tcW w:w="13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/>
            </w:r>
          </w:p>
        </w:tc>
        <w:tc>
          <w:tcPr>
            <w:tcW w:w="28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9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9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Опера. Главные герои и номера оперного спектакля</w:t>
            </w:r>
          </w:p>
        </w:tc>
        <w:tc>
          <w:tcPr>
            <w:tcW w:w="12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/>
            </w:r>
          </w:p>
        </w:tc>
        <w:tc>
          <w:tcPr>
            <w:tcW w:w="19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/>
            </w:r>
          </w:p>
        </w:tc>
        <w:tc>
          <w:tcPr>
            <w:tcW w:w="13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/>
            </w:r>
          </w:p>
        </w:tc>
        <w:tc>
          <w:tcPr>
            <w:tcW w:w="28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9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9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Патриотическая и народная тема в театре и кино</w:t>
            </w:r>
          </w:p>
        </w:tc>
        <w:tc>
          <w:tcPr>
            <w:tcW w:w="12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/>
            </w:r>
          </w:p>
        </w:tc>
        <w:tc>
          <w:tcPr>
            <w:tcW w:w="19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/>
            </w:r>
          </w:p>
        </w:tc>
        <w:tc>
          <w:tcPr>
            <w:tcW w:w="13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/>
            </w:r>
          </w:p>
        </w:tc>
        <w:tc>
          <w:tcPr>
            <w:tcW w:w="28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86</w:t>
              </w:r>
            </w:hyperlink>
          </w:p>
        </w:tc>
      </w:tr>
      <w:tr>
        <w:trPr>
          <w:trHeight w:val="144" w:hRule="atLeast"/>
        </w:trPr>
        <w:tc>
          <w:tcPr>
            <w:tcW w:w="9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9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Современные обработки классической музыки</w:t>
            </w:r>
          </w:p>
        </w:tc>
        <w:tc>
          <w:tcPr>
            <w:tcW w:w="12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/>
            </w:r>
          </w:p>
        </w:tc>
        <w:tc>
          <w:tcPr>
            <w:tcW w:w="19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/>
            </w:r>
          </w:p>
        </w:tc>
        <w:tc>
          <w:tcPr>
            <w:tcW w:w="13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/>
            </w:r>
          </w:p>
        </w:tc>
        <w:tc>
          <w:tcPr>
            <w:tcW w:w="28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9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9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Современные обработки классической музыки</w:t>
            </w:r>
          </w:p>
        </w:tc>
        <w:tc>
          <w:tcPr>
            <w:tcW w:w="12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/>
            </w:r>
          </w:p>
        </w:tc>
        <w:tc>
          <w:tcPr>
            <w:tcW w:w="19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/>
            </w:r>
          </w:p>
        </w:tc>
        <w:tc>
          <w:tcPr>
            <w:tcW w:w="13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/>
            </w:r>
          </w:p>
        </w:tc>
        <w:tc>
          <w:tcPr>
            <w:tcW w:w="28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9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9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Джаз</w:t>
            </w:r>
          </w:p>
        </w:tc>
        <w:tc>
          <w:tcPr>
            <w:tcW w:w="12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/>
            </w:r>
          </w:p>
        </w:tc>
        <w:tc>
          <w:tcPr>
            <w:tcW w:w="19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/>
            </w:r>
          </w:p>
        </w:tc>
        <w:tc>
          <w:tcPr>
            <w:tcW w:w="13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/>
            </w:r>
          </w:p>
        </w:tc>
        <w:tc>
          <w:tcPr>
            <w:tcW w:w="28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95050</w:t>
              </w:r>
            </w:hyperlink>
          </w:p>
        </w:tc>
      </w:tr>
      <w:tr>
        <w:trPr>
          <w:trHeight w:val="144" w:hRule="atLeast"/>
        </w:trPr>
        <w:tc>
          <w:tcPr>
            <w:tcW w:w="9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9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Интонация</w:t>
            </w:r>
          </w:p>
        </w:tc>
        <w:tc>
          <w:tcPr>
            <w:tcW w:w="12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/>
            </w:r>
          </w:p>
        </w:tc>
        <w:tc>
          <w:tcPr>
            <w:tcW w:w="19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/>
            </w:r>
          </w:p>
        </w:tc>
        <w:tc>
          <w:tcPr>
            <w:tcW w:w="13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/>
            </w:r>
          </w:p>
        </w:tc>
        <w:tc>
          <w:tcPr>
            <w:tcW w:w="28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154</w:t>
              </w:r>
            </w:hyperlink>
          </w:p>
        </w:tc>
      </w:tr>
      <w:tr>
        <w:trPr>
          <w:trHeight w:val="144" w:hRule="atLeast"/>
        </w:trPr>
        <w:tc>
          <w:tcPr>
            <w:tcW w:w="9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9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Музыкальный язык</w:t>
            </w:r>
          </w:p>
        </w:tc>
        <w:tc>
          <w:tcPr>
            <w:tcW w:w="12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/>
            </w:r>
          </w:p>
        </w:tc>
        <w:tc>
          <w:tcPr>
            <w:tcW w:w="19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/>
            </w:r>
          </w:p>
        </w:tc>
        <w:tc>
          <w:tcPr>
            <w:tcW w:w="13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/>
            </w:r>
          </w:p>
        </w:tc>
        <w:tc>
          <w:tcPr>
            <w:tcW w:w="28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489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2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9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417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200"/>
              <w:rPr>
                <w:lang w:val="ru-RU"/>
              </w:rPr>
            </w:pPr>
            <w:r>
              <w:rPr/>
            </w:r>
          </w:p>
        </w:tc>
      </w:tr>
    </w:tbl>
    <w:p>
      <w:pPr>
        <w:sectPr>
          <w:type w:val="nextPage"/>
          <w:pgSz w:orient="landscape" w:w="16383" w:h="11906"/>
          <w:pgMar w:left="1701" w:right="850" w:header="0" w:top="1134" w:footer="0" w:bottom="1134" w:gutter="0"/>
          <w:pgNumType w:fmt="decimal"/>
          <w:formProt w:val="false"/>
          <w:textDirection w:val="lrTb"/>
          <w:docGrid w:type="default" w:linePitch="100" w:charSpace="4096"/>
        </w:sectPr>
      </w:pPr>
    </w:p>
    <w:p>
      <w:pPr>
        <w:sectPr>
          <w:type w:val="nextPage"/>
          <w:pgSz w:orient="landscape" w:w="16383" w:h="11906"/>
          <w:pgMar w:left="1701" w:right="850" w:header="0" w:top="1134" w:footer="0" w:bottom="1134" w:gutter="0"/>
          <w:pgNumType w:fmt="decimal"/>
          <w:formProt w:val="false"/>
          <w:textDirection w:val="lrTb"/>
          <w:docGrid w:type="default" w:linePitch="100" w:charSpace="4096"/>
        </w:sectPr>
        <w:pStyle w:val="Normal"/>
        <w:rPr>
          <w:lang w:val="ru-RU"/>
        </w:rPr>
      </w:pPr>
      <w:r>
        <w:rPr/>
      </w:r>
    </w:p>
    <w:p>
      <w:pPr>
        <w:pStyle w:val="Normal"/>
        <w:spacing w:before="0" w:after="0"/>
        <w:ind w:left="120" w:hanging="0"/>
        <w:rPr>
          <w:lang w:val="ru-RU"/>
        </w:rPr>
      </w:pPr>
      <w:bookmarkStart w:id="17" w:name="block-11855236"/>
      <w:bookmarkEnd w:id="17"/>
      <w:r>
        <w:rPr>
          <w:rFonts w:ascii="Times New Roman" w:hAnsi="Times New Roman"/>
          <w:b/>
          <w:color w:val="000000"/>
          <w:sz w:val="28"/>
        </w:rPr>
        <w:t>УЧЕБНО-МЕТОДИЧЕСКОЕ ОБЕСПЕЧЕНИЕ ОБРАЗОВАТЕЛЬНОГО ПРОЦЕССА</w:t>
      </w:r>
    </w:p>
    <w:p>
      <w:pPr>
        <w:pStyle w:val="Normal"/>
        <w:spacing w:lineRule="auto" w:line="480" w:before="0" w:after="0"/>
        <w:ind w:left="120" w:hanging="0"/>
        <w:rPr>
          <w:lang w:val="ru-RU"/>
        </w:rPr>
      </w:pPr>
      <w:r>
        <w:rPr>
          <w:rFonts w:ascii="Times New Roman" w:hAnsi="Times New Roman"/>
          <w:b/>
          <w:color w:val="000000"/>
          <w:sz w:val="28"/>
        </w:rPr>
        <w:t>ОБЯЗАТЕЛЬНЫЕ УЧЕБНЫЕ МАТЕРИАЛЫ ДЛЯ УЧЕНИКА</w:t>
      </w:r>
    </w:p>
    <w:p>
      <w:pPr>
        <w:pStyle w:val="Normal"/>
        <w:spacing w:lineRule="auto" w:line="480" w:before="0" w:after="0"/>
        <w:ind w:left="120" w:hanging="0"/>
        <w:rPr>
          <w:lang w:val="ru-RU"/>
        </w:rPr>
      </w:pPr>
      <w:r>
        <w:rPr>
          <w:rFonts w:ascii="Times New Roman" w:hAnsi="Times New Roman"/>
          <w:color w:val="000000"/>
          <w:sz w:val="28"/>
        </w:rPr>
        <w:t>​‌‌​</w:t>
      </w:r>
    </w:p>
    <w:p>
      <w:pPr>
        <w:pStyle w:val="Normal"/>
        <w:spacing w:lineRule="auto" w:line="480" w:before="0" w:after="0"/>
        <w:ind w:left="120" w:hanging="0"/>
        <w:rPr>
          <w:lang w:val="ru-RU"/>
        </w:rPr>
      </w:pPr>
      <w:r>
        <w:rPr>
          <w:rFonts w:ascii="Times New Roman" w:hAnsi="Times New Roman"/>
          <w:color w:val="000000"/>
          <w:sz w:val="28"/>
        </w:rPr>
        <w:t>​‌‌</w:t>
      </w:r>
    </w:p>
    <w:p>
      <w:pPr>
        <w:pStyle w:val="Normal"/>
        <w:spacing w:before="0" w:after="0"/>
        <w:ind w:left="120" w:hanging="0"/>
        <w:rPr>
          <w:lang w:val="ru-RU"/>
        </w:rPr>
      </w:pPr>
      <w:r>
        <w:rPr>
          <w:rFonts w:ascii="Times New Roman" w:hAnsi="Times New Roman"/>
          <w:color w:val="000000"/>
          <w:sz w:val="28"/>
        </w:rPr>
        <w:t>​</w:t>
      </w:r>
    </w:p>
    <w:p>
      <w:pPr>
        <w:pStyle w:val="Normal"/>
        <w:spacing w:lineRule="auto" w:line="480" w:before="0" w:after="0"/>
        <w:ind w:left="120" w:hanging="0"/>
        <w:rPr>
          <w:lang w:val="ru-RU"/>
        </w:rPr>
      </w:pPr>
      <w:r>
        <w:rPr>
          <w:rFonts w:ascii="Times New Roman" w:hAnsi="Times New Roman"/>
          <w:b/>
          <w:color w:val="000000"/>
          <w:sz w:val="28"/>
        </w:rPr>
        <w:t>МЕТОДИЧЕСКИЕ МАТЕРИАЛЫ ДЛЯ УЧИТЕЛЯ</w:t>
      </w:r>
    </w:p>
    <w:p>
      <w:pPr>
        <w:pStyle w:val="Normal"/>
        <w:spacing w:lineRule="auto" w:line="480" w:before="0" w:after="0"/>
        <w:ind w:left="120" w:hanging="0"/>
        <w:rPr>
          <w:lang w:val="ru-RU"/>
        </w:rPr>
      </w:pPr>
      <w:r>
        <w:rPr>
          <w:rFonts w:ascii="Times New Roman" w:hAnsi="Times New Roman"/>
          <w:color w:val="000000"/>
          <w:sz w:val="28"/>
        </w:rPr>
        <w:t>​‌‌​</w:t>
      </w:r>
    </w:p>
    <w:p>
      <w:pPr>
        <w:pStyle w:val="Normal"/>
        <w:spacing w:before="0" w:after="0"/>
        <w:ind w:left="120" w:hanging="0"/>
        <w:rPr>
          <w:lang w:val="ru-RU"/>
        </w:rPr>
      </w:pPr>
      <w:r>
        <w:rPr/>
      </w:r>
    </w:p>
    <w:p>
      <w:pPr>
        <w:pStyle w:val="Normal"/>
        <w:spacing w:lineRule="auto" w:line="480" w:before="0" w:after="0"/>
        <w:ind w:left="120" w:hanging="0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ЦИФРОВЫЕ ОБРАЗОВАТЕЛЬНЫЕ РЕСУРСЫ И РЕСУРСЫ СЕТИ ИНТЕРНЕТ</w:t>
      </w:r>
    </w:p>
    <w:p>
      <w:pPr>
        <w:sectPr>
          <w:type w:val="nextPage"/>
          <w:pgSz w:w="11906" w:h="16383"/>
          <w:pgMar w:left="1701" w:right="850" w:header="0" w:top="1134" w:footer="0" w:bottom="1134" w:gutter="0"/>
          <w:pgNumType w:fmt="decimal"/>
          <w:formProt w:val="false"/>
          <w:textDirection w:val="lrTb"/>
          <w:docGrid w:type="default" w:linePitch="100" w:charSpace="4096"/>
        </w:sectPr>
        <w:pStyle w:val="Normal"/>
        <w:spacing w:lineRule="auto" w:line="480" w:before="0" w:after="0"/>
        <w:ind w:left="120" w:hanging="0"/>
        <w:rPr>
          <w:lang w:val="ru-RU"/>
        </w:rPr>
      </w:pPr>
      <w:r>
        <w:rPr>
          <w:rFonts w:ascii="Times New Roman" w:hAnsi="Times New Roman"/>
          <w:color w:val="000000"/>
          <w:sz w:val="28"/>
        </w:rPr>
        <w:t>​</w:t>
      </w:r>
      <w:r>
        <w:rPr>
          <w:rFonts w:ascii="Times New Roman" w:hAnsi="Times New Roman"/>
          <w:color w:val="333333"/>
          <w:sz w:val="28"/>
        </w:rPr>
        <w:t>​‌‌</w:t>
      </w:r>
      <w:r>
        <w:rPr>
          <w:rFonts w:ascii="Times New Roman" w:hAnsi="Times New Roman"/>
          <w:color w:val="000000"/>
          <w:sz w:val="28"/>
        </w:rPr>
        <w:t>​</w:t>
      </w:r>
      <w:bookmarkStart w:id="18" w:name="block-11855237"/>
      <w:bookmarkEnd w:id="18"/>
    </w:p>
    <w:p>
      <w:pPr>
        <w:pStyle w:val="Normal"/>
        <w:spacing w:before="0" w:after="200"/>
        <w:rPr>
          <w:lang w:val="ru-RU"/>
        </w:rPr>
      </w:pPr>
      <w:r>
        <w:rPr/>
      </w:r>
    </w:p>
    <w:sectPr>
      <w:type w:val="nextPage"/>
      <w:pgSz w:w="11906" w:h="16838"/>
      <w:pgMar w:left="1440" w:right="1440" w:header="0" w:top="1440" w:footer="0" w:bottom="1440" w:gutter="0"/>
      <w:pgNumType w:fmt="decimal"/>
      <w:formProt w:val="false"/>
      <w:textDirection w:val="lrTb"/>
      <w:docGrid w:type="default" w:linePitch="10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Calibri">
    <w:charset w:val="cc"/>
    <w:family w:val="roman"/>
    <w:pitch w:val="variable"/>
  </w:font>
  <w:font w:name="Calibri Light">
    <w:charset w:val="cc"/>
    <w:family w:val="roman"/>
    <w:pitch w:val="variable"/>
  </w:font>
  <w:font w:name="Times New Roman">
    <w:charset w:val="cc"/>
    <w:family w:val="roman"/>
    <w:pitch w:val="variable"/>
  </w:font>
  <w:font w:name="Liberation Sans">
    <w:altName w:val="Arial"/>
    <w:charset w:val="cc"/>
    <w:family w:val="swiss"/>
    <w:pitch w:val="variable"/>
  </w:font>
</w:fonts>
</file>

<file path=word/settings.xml><?xml version="1.0" encoding="utf-8"?>
<w:settings xmlns:w="http://schemas.openxmlformats.org/wordprocessingml/2006/main">
  <w:zoom w:percent="100"/>
  <w:defaultTabStop w:val="708"/>
  <w:autoHyphenation w:val="true"/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useWord2013TrackBottomHyphenation" w:uri="http://schemas.microsoft.com/office/word" w:val="1"/>
  </w:compat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en-US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uiPriority="0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nhideWhenUsed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 w:unhideWhenUsed="1"/>
    <w:lsdException w:name="List Paragraph" w:semiHidden="1" w:unhideWhenUsed="1"/>
    <w:lsdException w:name="Quote" w:semiHidden="1" w:unhideWhenUsed="1"/>
    <w:lsdException w:name="Intense Quote" w:semiHidden="1" w:unhideWhenUsed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semiHidden="1" w:unhideWhenUsed="1"/>
    <w:lsdException w:name="Intense Emphasis" w:semiHidden="1" w:unhideWhenUsed="1"/>
    <w:lsdException w:name="Subtle Reference" w:semiHidden="1" w:unhideWhenUsed="1"/>
    <w:lsdException w:name="Intense Reference" w:semiHidden="1" w:unhideWhenUsed="1"/>
    <w:lsdException w:name="Book Title" w:semiHidden="1" w:unhideWhenUsed="1"/>
    <w:lsdException w:name="Bibliography" w:semiHidden="1" w:unhideWhenUsed="1"/>
    <w:lsdException w:name="TOC Heading" w:semiHidden="1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rsid w:val="004a3277"/>
    <w:pPr>
      <w:widowControl/>
      <w:bidi w:val="0"/>
      <w:spacing w:lineRule="auto" w:line="276" w:before="0" w:after="200"/>
      <w:jc w:val="left"/>
    </w:pPr>
    <w:rPr>
      <w:rFonts w:ascii="Calibri" w:hAnsi="Calibri" w:eastAsia="Calibri" w:cs="" w:asciiTheme="minorHAnsi" w:cstheme="minorBidi" w:eastAsiaTheme="minorHAnsi" w:hAnsiTheme="minorHAnsi"/>
      <w:color w:val="auto"/>
      <w:kern w:val="0"/>
      <w:sz w:val="22"/>
      <w:szCs w:val="22"/>
      <w:lang w:val="en-US" w:eastAsia="en-US" w:bidi="ar-SA"/>
    </w:rPr>
  </w:style>
  <w:style w:type="paragraph" w:styleId="1">
    <w:name w:val="Heading 1"/>
    <w:basedOn w:val="Normal"/>
    <w:next w:val="Normal"/>
    <w:link w:val="10"/>
    <w:uiPriority w:val="9"/>
    <w:qFormat/>
    <w:rsid w:val="00841cd9"/>
    <w:pPr>
      <w:keepNext w:val="true"/>
      <w:keepLines/>
      <w:spacing w:before="480" w:after="200"/>
      <w:outlineLvl w:val="0"/>
    </w:pPr>
    <w:rPr>
      <w:rFonts w:ascii="Calibri Light" w:hAnsi="Calibri Light" w:eastAsia="" w:cs="" w:asciiTheme="majorHAnsi" w:cstheme="majorBidi" w:eastAsiaTheme="majorEastAsia" w:hAnsiTheme="majorHAnsi"/>
      <w:b/>
      <w:bCs/>
      <w:color w:val="2F5496" w:themeColor="accent1" w:themeShade="bf"/>
      <w:sz w:val="28"/>
      <w:szCs w:val="28"/>
    </w:rPr>
  </w:style>
  <w:style w:type="paragraph" w:styleId="2">
    <w:name w:val="Heading 2"/>
    <w:basedOn w:val="Normal"/>
    <w:next w:val="Normal"/>
    <w:link w:val="20"/>
    <w:uiPriority w:val="9"/>
    <w:unhideWhenUsed/>
    <w:qFormat/>
    <w:rsid w:val="00841cd9"/>
    <w:pPr>
      <w:keepNext w:val="true"/>
      <w:keepLines/>
      <w:spacing w:before="200" w:after="200"/>
      <w:outlineLvl w:val="1"/>
    </w:pPr>
    <w:rPr>
      <w:rFonts w:ascii="Calibri Light" w:hAnsi="Calibri Light" w:eastAsia="" w:cs="" w:asciiTheme="majorHAnsi" w:cstheme="majorBidi" w:eastAsiaTheme="majorEastAsia" w:hAnsiTheme="majorHAnsi"/>
      <w:b/>
      <w:bCs/>
      <w:color w:val="4472C4" w:themeColor="accent1"/>
      <w:sz w:val="26"/>
      <w:szCs w:val="26"/>
    </w:rPr>
  </w:style>
  <w:style w:type="paragraph" w:styleId="3">
    <w:name w:val="Heading 3"/>
    <w:basedOn w:val="Normal"/>
    <w:next w:val="Normal"/>
    <w:link w:val="30"/>
    <w:uiPriority w:val="9"/>
    <w:unhideWhenUsed/>
    <w:qFormat/>
    <w:rsid w:val="00841cd9"/>
    <w:pPr>
      <w:keepNext w:val="true"/>
      <w:keepLines/>
      <w:spacing w:before="200" w:after="200"/>
      <w:outlineLvl w:val="2"/>
    </w:pPr>
    <w:rPr>
      <w:rFonts w:ascii="Calibri Light" w:hAnsi="Calibri Light" w:eastAsia="" w:cs="" w:asciiTheme="majorHAnsi" w:cstheme="majorBidi" w:eastAsiaTheme="majorEastAsia" w:hAnsiTheme="majorHAnsi"/>
      <w:b/>
      <w:bCs/>
      <w:color w:val="4472C4" w:themeColor="accent1"/>
    </w:rPr>
  </w:style>
  <w:style w:type="paragraph" w:styleId="4">
    <w:name w:val="Heading 4"/>
    <w:basedOn w:val="Normal"/>
    <w:next w:val="Normal"/>
    <w:link w:val="40"/>
    <w:uiPriority w:val="9"/>
    <w:unhideWhenUsed/>
    <w:qFormat/>
    <w:rsid w:val="00841cd9"/>
    <w:pPr>
      <w:keepNext w:val="true"/>
      <w:keepLines/>
      <w:spacing w:before="200" w:after="200"/>
      <w:outlineLvl w:val="3"/>
    </w:pPr>
    <w:rPr>
      <w:rFonts w:ascii="Calibri Light" w:hAnsi="Calibri Light" w:eastAsia="" w:cs="" w:asciiTheme="majorHAnsi" w:cstheme="majorBidi" w:eastAsiaTheme="majorEastAsia" w:hAnsiTheme="majorHAnsi"/>
      <w:b/>
      <w:bCs/>
      <w:i/>
      <w:iCs/>
      <w:color w:val="4472C4" w:themeColor="accent1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Style10" w:customStyle="1">
    <w:name w:val="Верхний колонтитул Знак"/>
    <w:basedOn w:val="DefaultParagraphFont"/>
    <w:link w:val="a3"/>
    <w:uiPriority w:val="99"/>
    <w:qFormat/>
    <w:rsid w:val="00841cd9"/>
    <w:rPr/>
  </w:style>
  <w:style w:type="character" w:styleId="11" w:customStyle="1">
    <w:name w:val="Заголовок 1 Знак"/>
    <w:basedOn w:val="DefaultParagraphFont"/>
    <w:link w:val="1"/>
    <w:uiPriority w:val="9"/>
    <w:qFormat/>
    <w:rsid w:val="00841cd9"/>
    <w:rPr>
      <w:rFonts w:ascii="Calibri Light" w:hAnsi="Calibri Light" w:eastAsia="" w:cs="" w:asciiTheme="majorHAnsi" w:cstheme="majorBidi" w:eastAsiaTheme="majorEastAsia" w:hAnsiTheme="majorHAnsi"/>
      <w:b/>
      <w:bCs/>
      <w:color w:val="2F5496" w:themeColor="accent1" w:themeShade="bf"/>
      <w:sz w:val="28"/>
      <w:szCs w:val="28"/>
    </w:rPr>
  </w:style>
  <w:style w:type="character" w:styleId="21" w:customStyle="1">
    <w:name w:val="Заголовок 2 Знак"/>
    <w:basedOn w:val="DefaultParagraphFont"/>
    <w:link w:val="2"/>
    <w:uiPriority w:val="9"/>
    <w:qFormat/>
    <w:rsid w:val="00841cd9"/>
    <w:rPr>
      <w:rFonts w:ascii="Calibri Light" w:hAnsi="Calibri Light" w:eastAsia="" w:cs="" w:asciiTheme="majorHAnsi" w:cstheme="majorBidi" w:eastAsiaTheme="majorEastAsia" w:hAnsiTheme="majorHAnsi"/>
      <w:b/>
      <w:bCs/>
      <w:color w:val="4472C4" w:themeColor="accent1"/>
      <w:sz w:val="26"/>
      <w:szCs w:val="26"/>
    </w:rPr>
  </w:style>
  <w:style w:type="character" w:styleId="31" w:customStyle="1">
    <w:name w:val="Заголовок 3 Знак"/>
    <w:basedOn w:val="DefaultParagraphFont"/>
    <w:link w:val="3"/>
    <w:uiPriority w:val="9"/>
    <w:qFormat/>
    <w:rsid w:val="00841cd9"/>
    <w:rPr>
      <w:rFonts w:ascii="Calibri Light" w:hAnsi="Calibri Light" w:eastAsia="" w:cs="" w:asciiTheme="majorHAnsi" w:cstheme="majorBidi" w:eastAsiaTheme="majorEastAsia" w:hAnsiTheme="majorHAnsi"/>
      <w:b/>
      <w:bCs/>
      <w:color w:val="4472C4" w:themeColor="accent1"/>
    </w:rPr>
  </w:style>
  <w:style w:type="character" w:styleId="41" w:customStyle="1">
    <w:name w:val="Заголовок 4 Знак"/>
    <w:basedOn w:val="DefaultParagraphFont"/>
    <w:link w:val="4"/>
    <w:uiPriority w:val="9"/>
    <w:qFormat/>
    <w:rsid w:val="00841cd9"/>
    <w:rPr>
      <w:rFonts w:ascii="Calibri Light" w:hAnsi="Calibri Light" w:eastAsia="" w:cs="" w:asciiTheme="majorHAnsi" w:cstheme="majorBidi" w:eastAsiaTheme="majorEastAsia" w:hAnsiTheme="majorHAnsi"/>
      <w:b/>
      <w:bCs/>
      <w:i/>
      <w:iCs/>
      <w:color w:val="4472C4" w:themeColor="accent1"/>
    </w:rPr>
  </w:style>
  <w:style w:type="character" w:styleId="Style11" w:customStyle="1">
    <w:name w:val="Подзаголовок Знак"/>
    <w:basedOn w:val="DefaultParagraphFont"/>
    <w:link w:val="a6"/>
    <w:uiPriority w:val="11"/>
    <w:qFormat/>
    <w:rsid w:val="00841cd9"/>
    <w:rPr>
      <w:rFonts w:ascii="Calibri Light" w:hAnsi="Calibri Light" w:eastAsia="" w:cs="" w:asciiTheme="majorHAnsi" w:cstheme="majorBidi" w:eastAsiaTheme="majorEastAsia" w:hAnsiTheme="majorHAnsi"/>
      <w:i/>
      <w:iCs/>
      <w:color w:val="4472C4" w:themeColor="accent1"/>
      <w:spacing w:val="15"/>
      <w:sz w:val="24"/>
      <w:szCs w:val="24"/>
    </w:rPr>
  </w:style>
  <w:style w:type="character" w:styleId="Style12" w:customStyle="1">
    <w:name w:val="Заголовок Знак"/>
    <w:basedOn w:val="DefaultParagraphFont"/>
    <w:link w:val="a8"/>
    <w:uiPriority w:val="10"/>
    <w:qFormat/>
    <w:rsid w:val="00841cd9"/>
    <w:rPr>
      <w:rFonts w:ascii="Calibri Light" w:hAnsi="Calibri Light" w:eastAsia="" w:cs="" w:asciiTheme="majorHAnsi" w:cstheme="majorBidi" w:eastAsiaTheme="majorEastAsia" w:hAnsiTheme="majorHAnsi"/>
      <w:color w:val="323E4F" w:themeColor="text2" w:themeShade="bf"/>
      <w:spacing w:val="5"/>
      <w:kern w:val="2"/>
      <w:sz w:val="52"/>
      <w:szCs w:val="52"/>
    </w:rPr>
  </w:style>
  <w:style w:type="character" w:styleId="Style13">
    <w:name w:val="Выделение"/>
    <w:basedOn w:val="DefaultParagraphFont"/>
    <w:uiPriority w:val="20"/>
    <w:qFormat/>
    <w:rsid w:val="00d1197d"/>
    <w:rPr>
      <w:i/>
      <w:iCs/>
    </w:rPr>
  </w:style>
  <w:style w:type="character" w:styleId="Style14">
    <w:name w:val="Интернет-ссылка"/>
    <w:basedOn w:val="DefaultParagraphFont"/>
    <w:uiPriority w:val="99"/>
    <w:unhideWhenUsed/>
    <w:rPr>
      <w:color w:val="0563C1" w:themeColor="hyperlink"/>
      <w:u w:val="single"/>
    </w:rPr>
  </w:style>
  <w:style w:type="character" w:styleId="Style15" w:customStyle="1">
    <w:name w:val="Основной текст Знак"/>
    <w:basedOn w:val="DefaultParagraphFont"/>
    <w:link w:val="ae"/>
    <w:qFormat/>
    <w:rsid w:val="00d446d9"/>
    <w:rPr>
      <w:rFonts w:ascii="Times New Roman" w:hAnsi="Times New Roman" w:eastAsia="Times New Roman" w:cs="Times New Roman"/>
      <w:sz w:val="24"/>
      <w:szCs w:val="24"/>
      <w:lang w:val="ru-RU" w:eastAsia="zh-CN"/>
    </w:rPr>
  </w:style>
  <w:style w:type="character" w:styleId="UnresolvedMention">
    <w:name w:val="Unresolved Mention"/>
    <w:basedOn w:val="DefaultParagraphFont"/>
    <w:uiPriority w:val="99"/>
    <w:semiHidden/>
    <w:unhideWhenUsed/>
    <w:qFormat/>
    <w:rsid w:val="00d446d9"/>
    <w:rPr>
      <w:color w:val="605E5C"/>
      <w:shd w:fill="E1DFDD" w:val="clear"/>
    </w:rPr>
  </w:style>
  <w:style w:type="paragraph" w:styleId="Style16">
    <w:name w:val="Заголовок"/>
    <w:basedOn w:val="Normal"/>
    <w:next w:val="Style17"/>
    <w:qFormat/>
    <w:pPr>
      <w:keepNext w:val="true"/>
      <w:spacing w:before="240" w:after="120"/>
    </w:pPr>
    <w:rPr>
      <w:rFonts w:ascii="Liberation Sans" w:hAnsi="Liberation Sans" w:eastAsia="Microsoft YaHei" w:cs="Mangal"/>
      <w:sz w:val="28"/>
      <w:szCs w:val="28"/>
    </w:rPr>
  </w:style>
  <w:style w:type="paragraph" w:styleId="Style17">
    <w:name w:val="Body Text"/>
    <w:basedOn w:val="Normal"/>
    <w:link w:val="af"/>
    <w:rsid w:val="00d446d9"/>
    <w:pPr>
      <w:suppressAutoHyphens w:val="true"/>
      <w:spacing w:before="0" w:after="140"/>
    </w:pPr>
    <w:rPr>
      <w:rFonts w:ascii="Times New Roman" w:hAnsi="Times New Roman" w:eastAsia="Times New Roman" w:cs="Times New Roman"/>
      <w:sz w:val="24"/>
      <w:szCs w:val="24"/>
      <w:lang w:val="ru-RU" w:eastAsia="zh-CN"/>
    </w:rPr>
  </w:style>
  <w:style w:type="paragraph" w:styleId="Style18">
    <w:name w:val="List"/>
    <w:basedOn w:val="Style17"/>
    <w:pPr/>
    <w:rPr>
      <w:rFonts w:cs="Mangal"/>
    </w:rPr>
  </w:style>
  <w:style w:type="paragraph" w:styleId="Style19">
    <w:name w:val="Caption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Style20">
    <w:name w:val="Указатель"/>
    <w:basedOn w:val="Normal"/>
    <w:qFormat/>
    <w:pPr>
      <w:suppressLineNumbers/>
    </w:pPr>
    <w:rPr>
      <w:rFonts w:cs="Mangal"/>
    </w:rPr>
  </w:style>
  <w:style w:type="paragraph" w:styleId="Style21">
    <w:name w:val="Верхний и нижний колонтитулы"/>
    <w:basedOn w:val="Normal"/>
    <w:qFormat/>
    <w:pPr/>
    <w:rPr/>
  </w:style>
  <w:style w:type="paragraph" w:styleId="Style22">
    <w:name w:val="Header"/>
    <w:basedOn w:val="Normal"/>
    <w:link w:val="a4"/>
    <w:uiPriority w:val="99"/>
    <w:unhideWhenUsed/>
    <w:rsid w:val="00841cd9"/>
    <w:pPr>
      <w:tabs>
        <w:tab w:val="clear" w:pos="708"/>
        <w:tab w:val="center" w:pos="4680" w:leader="none"/>
        <w:tab w:val="right" w:pos="9360" w:leader="none"/>
      </w:tabs>
    </w:pPr>
    <w:rPr/>
  </w:style>
  <w:style w:type="paragraph" w:styleId="NormalIndent">
    <w:name w:val="Normal Indent"/>
    <w:basedOn w:val="Normal"/>
    <w:uiPriority w:val="99"/>
    <w:unhideWhenUsed/>
    <w:qFormat/>
    <w:rsid w:val="00841cd9"/>
    <w:pPr>
      <w:ind w:left="720" w:hanging="0"/>
    </w:pPr>
    <w:rPr/>
  </w:style>
  <w:style w:type="paragraph" w:styleId="Style23">
    <w:name w:val="Subtitle"/>
    <w:basedOn w:val="Normal"/>
    <w:next w:val="Normal"/>
    <w:link w:val="a7"/>
    <w:uiPriority w:val="11"/>
    <w:qFormat/>
    <w:rsid w:val="00841cd9"/>
    <w:pPr>
      <w:ind w:left="86" w:hanging="0"/>
    </w:pPr>
    <w:rPr>
      <w:rFonts w:ascii="Calibri Light" w:hAnsi="Calibri Light" w:eastAsia="" w:cs="" w:asciiTheme="majorHAnsi" w:cstheme="majorBidi" w:eastAsiaTheme="majorEastAsia" w:hAnsiTheme="majorHAnsi"/>
      <w:i/>
      <w:iCs/>
      <w:color w:val="4472C4" w:themeColor="accent1"/>
      <w:spacing w:val="15"/>
      <w:sz w:val="24"/>
      <w:szCs w:val="24"/>
    </w:rPr>
  </w:style>
  <w:style w:type="paragraph" w:styleId="Style24">
    <w:name w:val="Title"/>
    <w:basedOn w:val="Normal"/>
    <w:next w:val="Normal"/>
    <w:link w:val="a9"/>
    <w:uiPriority w:val="10"/>
    <w:qFormat/>
    <w:rsid w:val="00841cd9"/>
    <w:pPr>
      <w:pBdr>
        <w:bottom w:val="single" w:sz="8" w:space="4" w:color="4472C4"/>
      </w:pBdr>
      <w:spacing w:before="0" w:after="300"/>
      <w:contextualSpacing/>
    </w:pPr>
    <w:rPr>
      <w:rFonts w:ascii="Calibri Light" w:hAnsi="Calibri Light" w:eastAsia="" w:cs="" w:asciiTheme="majorHAnsi" w:cstheme="majorBidi" w:eastAsiaTheme="majorEastAsia" w:hAnsiTheme="majorHAnsi"/>
      <w:color w:val="323E4F" w:themeColor="text2" w:themeShade="bf"/>
      <w:spacing w:val="5"/>
      <w:kern w:val="2"/>
      <w:sz w:val="52"/>
      <w:szCs w:val="52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Rule="auto" w:line="240"/>
    </w:pPr>
    <w:rPr>
      <w:b/>
      <w:bCs/>
      <w:color w:val="4472C4" w:themeColor="accent1"/>
      <w:sz w:val="18"/>
      <w:szCs w:val="18"/>
    </w:rPr>
  </w:style>
  <w:style w:type="paragraph" w:styleId="12" w:customStyle="1">
    <w:name w:val="Абзац списка1"/>
    <w:basedOn w:val="Normal"/>
    <w:qFormat/>
    <w:rsid w:val="00d446d9"/>
    <w:pPr>
      <w:suppressAutoHyphens w:val="true"/>
      <w:spacing w:before="0" w:after="200"/>
      <w:ind w:left="720" w:hanging="0"/>
      <w:contextualSpacing/>
    </w:pPr>
    <w:rPr>
      <w:rFonts w:ascii="Calibri" w:hAnsi="Calibri" w:eastAsia="Calibri" w:cs="Times New Roman"/>
      <w:sz w:val="24"/>
      <w:szCs w:val="24"/>
      <w:lang w:val="ru-RU" w:eastAsia="zh-CN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ac">
    <w:name w:val="Table Grid"/>
    <w:basedOn w:val="a1"/>
    <w:uiPriority w:val="59"/>
    <w:pPr>
      <w:spacing w:after="0" w:line="240" w:lineRule="auto"/>
    </w:pPr>
    <w:tblPr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jpeg"/><Relationship Id="rId3" Type="http://schemas.openxmlformats.org/officeDocument/2006/relationships/hyperlink" Target="https://resh.edu.ru/subject/6/1" TargetMode="External"/><Relationship Id="rId4" Type="http://schemas.openxmlformats.org/officeDocument/2006/relationships/hyperlink" Target="https://resh.edu.ru/subject/6/1/" TargetMode="External"/><Relationship Id="rId5" Type="http://schemas.openxmlformats.org/officeDocument/2006/relationships/hyperlink" Target="https://m.edsoo.ru/7f411bf8" TargetMode="External"/><Relationship Id="rId6" Type="http://schemas.openxmlformats.org/officeDocument/2006/relationships/hyperlink" Target="https://m.edsoo.ru/7f411bf8" TargetMode="External"/><Relationship Id="rId7" Type="http://schemas.openxmlformats.org/officeDocument/2006/relationships/hyperlink" Target="https://m.edsoo.ru/7f411bf8" TargetMode="External"/><Relationship Id="rId8" Type="http://schemas.openxmlformats.org/officeDocument/2006/relationships/hyperlink" Target="https://m.edsoo.ru/7f411bf8" TargetMode="External"/><Relationship Id="rId9" Type="http://schemas.openxmlformats.org/officeDocument/2006/relationships/hyperlink" Target="https://m.edsoo.ru/7f411bf8" TargetMode="External"/><Relationship Id="rId10" Type="http://schemas.openxmlformats.org/officeDocument/2006/relationships/hyperlink" Target="https://m.edsoo.ru/7f411bf8" TargetMode="External"/><Relationship Id="rId11" Type="http://schemas.openxmlformats.org/officeDocument/2006/relationships/hyperlink" Target="https://m.edsoo.ru/7f411bf8" TargetMode="External"/><Relationship Id="rId12" Type="http://schemas.openxmlformats.org/officeDocument/2006/relationships/hyperlink" Target="https://m.edsoo.ru/7f411bf8" TargetMode="External"/><Relationship Id="rId13" Type="http://schemas.openxmlformats.org/officeDocument/2006/relationships/hyperlink" Target="https://m.edsoo.ru/7f411bf8" TargetMode="External"/><Relationship Id="rId14" Type="http://schemas.openxmlformats.org/officeDocument/2006/relationships/hyperlink" Target="https://m.edsoo.ru/7f411bf8" TargetMode="External"/><Relationship Id="rId15" Type="http://schemas.openxmlformats.org/officeDocument/2006/relationships/hyperlink" Target="https://m.edsoo.ru/7f411bf8" TargetMode="External"/><Relationship Id="rId16" Type="http://schemas.openxmlformats.org/officeDocument/2006/relationships/hyperlink" Target="https://m.edsoo.ru/7f411bf8" TargetMode="External"/><Relationship Id="rId17" Type="http://schemas.openxmlformats.org/officeDocument/2006/relationships/hyperlink" Target="https://m.edsoo.ru/7f411bf8" TargetMode="External"/><Relationship Id="rId18" Type="http://schemas.openxmlformats.org/officeDocument/2006/relationships/hyperlink" Target="https://m.edsoo.ru/7f411bf8" TargetMode="External"/><Relationship Id="rId19" Type="http://schemas.openxmlformats.org/officeDocument/2006/relationships/hyperlink" Target="https://m.edsoo.ru/7f411bf8" TargetMode="External"/><Relationship Id="rId20" Type="http://schemas.openxmlformats.org/officeDocument/2006/relationships/hyperlink" Target="https://m.edsoo.ru/7f411bf8" TargetMode="External"/><Relationship Id="rId21" Type="http://schemas.openxmlformats.org/officeDocument/2006/relationships/hyperlink" Target="https://m.edsoo.ru/7f411bf8" TargetMode="External"/><Relationship Id="rId22" Type="http://schemas.openxmlformats.org/officeDocument/2006/relationships/hyperlink" Target="https://m.edsoo.ru/7f411bf8" TargetMode="External"/><Relationship Id="rId23" Type="http://schemas.openxmlformats.org/officeDocument/2006/relationships/hyperlink" Target="https://m.edsoo.ru/7f411bf8" TargetMode="External"/><Relationship Id="rId24" Type="http://schemas.openxmlformats.org/officeDocument/2006/relationships/hyperlink" Target="https://m.edsoo.ru/7f411bf8" TargetMode="External"/><Relationship Id="rId25" Type="http://schemas.openxmlformats.org/officeDocument/2006/relationships/hyperlink" Target="https://m.edsoo.ru/7f411bf8" TargetMode="External"/><Relationship Id="rId26" Type="http://schemas.openxmlformats.org/officeDocument/2006/relationships/hyperlink" Target="https://m.edsoo.ru/7f411bf8" TargetMode="External"/><Relationship Id="rId27" Type="http://schemas.openxmlformats.org/officeDocument/2006/relationships/hyperlink" Target="https://m.edsoo.ru/7f411bf8" TargetMode="External"/><Relationship Id="rId28" Type="http://schemas.openxmlformats.org/officeDocument/2006/relationships/hyperlink" Target="https://m.edsoo.ru/7f411bf8" TargetMode="External"/><Relationship Id="rId29" Type="http://schemas.openxmlformats.org/officeDocument/2006/relationships/hyperlink" Target="https://m.edsoo.ru/7f411bf8" TargetMode="External"/><Relationship Id="rId30" Type="http://schemas.openxmlformats.org/officeDocument/2006/relationships/hyperlink" Target="https://m.edsoo.ru/7f411bf8" TargetMode="External"/><Relationship Id="rId31" Type="http://schemas.openxmlformats.org/officeDocument/2006/relationships/hyperlink" Target="https://m.edsoo.ru/7f411bf8" TargetMode="External"/><Relationship Id="rId32" Type="http://schemas.openxmlformats.org/officeDocument/2006/relationships/hyperlink" Target="https://m.edsoo.ru/7f411bf8" TargetMode="External"/><Relationship Id="rId33" Type="http://schemas.openxmlformats.org/officeDocument/2006/relationships/hyperlink" Target="https://m.edsoo.ru/7f411bf8" TargetMode="External"/><Relationship Id="rId34" Type="http://schemas.openxmlformats.org/officeDocument/2006/relationships/hyperlink" Target="https://m.edsoo.ru/7f411bf8" TargetMode="External"/><Relationship Id="rId35" Type="http://schemas.openxmlformats.org/officeDocument/2006/relationships/hyperlink" Target="https://m.edsoo.ru/7f412ea4" TargetMode="External"/><Relationship Id="rId36" Type="http://schemas.openxmlformats.org/officeDocument/2006/relationships/hyperlink" Target="https://m.edsoo.ru/7f412ea4" TargetMode="External"/><Relationship Id="rId37" Type="http://schemas.openxmlformats.org/officeDocument/2006/relationships/hyperlink" Target="https://m.edsoo.ru/7f412ea4" TargetMode="External"/><Relationship Id="rId38" Type="http://schemas.openxmlformats.org/officeDocument/2006/relationships/hyperlink" Target="https://m.edsoo.ru/7f412ea4" TargetMode="External"/><Relationship Id="rId39" Type="http://schemas.openxmlformats.org/officeDocument/2006/relationships/hyperlink" Target="https://m.edsoo.ru/7f412ea4" TargetMode="External"/><Relationship Id="rId40" Type="http://schemas.openxmlformats.org/officeDocument/2006/relationships/hyperlink" Target="https://m.edsoo.ru/7f412ea4" TargetMode="External"/><Relationship Id="rId41" Type="http://schemas.openxmlformats.org/officeDocument/2006/relationships/hyperlink" Target="https://m.edsoo.ru/7f412ea4" TargetMode="External"/><Relationship Id="rId42" Type="http://schemas.openxmlformats.org/officeDocument/2006/relationships/hyperlink" Target="https://m.edsoo.ru/7f412ea4" TargetMode="External"/><Relationship Id="rId43" Type="http://schemas.openxmlformats.org/officeDocument/2006/relationships/hyperlink" Target="https://m.edsoo.ru/7f412ea4" TargetMode="External"/><Relationship Id="rId44" Type="http://schemas.openxmlformats.org/officeDocument/2006/relationships/hyperlink" Target="https://m.edsoo.ru/7f412ea4" TargetMode="External"/><Relationship Id="rId45" Type="http://schemas.openxmlformats.org/officeDocument/2006/relationships/hyperlink" Target="https://m.edsoo.ru/7f412ea4" TargetMode="External"/><Relationship Id="rId46" Type="http://schemas.openxmlformats.org/officeDocument/2006/relationships/hyperlink" Target="https://m.edsoo.ru/7f412ea4" TargetMode="External"/><Relationship Id="rId47" Type="http://schemas.openxmlformats.org/officeDocument/2006/relationships/hyperlink" Target="https://m.edsoo.ru/7f412ea4" TargetMode="External"/><Relationship Id="rId48" Type="http://schemas.openxmlformats.org/officeDocument/2006/relationships/hyperlink" Target="https://m.edsoo.ru/7f412ea4" TargetMode="External"/><Relationship Id="rId49" Type="http://schemas.openxmlformats.org/officeDocument/2006/relationships/hyperlink" Target="https://m.edsoo.ru/7f412ea4" TargetMode="External"/><Relationship Id="rId50" Type="http://schemas.openxmlformats.org/officeDocument/2006/relationships/hyperlink" Target="https://m.edsoo.ru/7f412ea4" TargetMode="External"/><Relationship Id="rId51" Type="http://schemas.openxmlformats.org/officeDocument/2006/relationships/hyperlink" Target="https://m.edsoo.ru/7f412ea4" TargetMode="External"/><Relationship Id="rId52" Type="http://schemas.openxmlformats.org/officeDocument/2006/relationships/hyperlink" Target="https://m.edsoo.ru/7f412ea4" TargetMode="External"/><Relationship Id="rId53" Type="http://schemas.openxmlformats.org/officeDocument/2006/relationships/hyperlink" Target="https://m.edsoo.ru/7f412ea4" TargetMode="External"/><Relationship Id="rId54" Type="http://schemas.openxmlformats.org/officeDocument/2006/relationships/hyperlink" Target="https://m.edsoo.ru/7f412ea4" TargetMode="External"/><Relationship Id="rId55" Type="http://schemas.openxmlformats.org/officeDocument/2006/relationships/hyperlink" Target="https://m.edsoo.ru/7f412ea4" TargetMode="External"/><Relationship Id="rId56" Type="http://schemas.openxmlformats.org/officeDocument/2006/relationships/hyperlink" Target="https://m.edsoo.ru/7f412ea4" TargetMode="External"/><Relationship Id="rId57" Type="http://schemas.openxmlformats.org/officeDocument/2006/relationships/hyperlink" Target="https://m.edsoo.ru/7f412ea4" TargetMode="External"/><Relationship Id="rId58" Type="http://schemas.openxmlformats.org/officeDocument/2006/relationships/hyperlink" Target="https://m.edsoo.ru/7f412ea4" TargetMode="External"/><Relationship Id="rId59" Type="http://schemas.openxmlformats.org/officeDocument/2006/relationships/hyperlink" Target="https://m.edsoo.ru/7f412ea4" TargetMode="External"/><Relationship Id="rId60" Type="http://schemas.openxmlformats.org/officeDocument/2006/relationships/hyperlink" Target="https://m.edsoo.ru/7f412ea4" TargetMode="External"/><Relationship Id="rId61" Type="http://schemas.openxmlformats.org/officeDocument/2006/relationships/hyperlink" Target="https://m.edsoo.ru/7f412ea4" TargetMode="External"/><Relationship Id="rId62" Type="http://schemas.openxmlformats.org/officeDocument/2006/relationships/hyperlink" Target="https://m.edsoo.ru/7f412ea4" TargetMode="External"/><Relationship Id="rId63" Type="http://schemas.openxmlformats.org/officeDocument/2006/relationships/hyperlink" Target="https://m.edsoo.ru/f5e9668a" TargetMode="External"/><Relationship Id="rId64" Type="http://schemas.openxmlformats.org/officeDocument/2006/relationships/hyperlink" Target="https://m.edsoo.ru/f5e92d78" TargetMode="External"/><Relationship Id="rId65" Type="http://schemas.openxmlformats.org/officeDocument/2006/relationships/hyperlink" Target="https://m.edsoo.ru/f5e946aa" TargetMode="External"/><Relationship Id="rId66" Type="http://schemas.openxmlformats.org/officeDocument/2006/relationships/hyperlink" Target="https://m.edsoo.ru/f5e96b94" TargetMode="External"/><Relationship Id="rId67" Type="http://schemas.openxmlformats.org/officeDocument/2006/relationships/hyperlink" Target="https://m.edsoo.ru/f5e92bb6" TargetMode="External"/><Relationship Id="rId68" Type="http://schemas.openxmlformats.org/officeDocument/2006/relationships/hyperlink" Target="https://m.edsoo.ru/f5e986ce" TargetMode="External"/><Relationship Id="rId69" Type="http://schemas.openxmlformats.org/officeDocument/2006/relationships/hyperlink" Target="https://m.edsoo.ru/f2a35116" TargetMode="External"/><Relationship Id="rId70" Type="http://schemas.openxmlformats.org/officeDocument/2006/relationships/hyperlink" Target="https://m.edsoo.ru/f5e99484" TargetMode="External"/><Relationship Id="rId71" Type="http://schemas.openxmlformats.org/officeDocument/2006/relationships/hyperlink" Target="https://m.edsoo.ru/f5e98bb0" TargetMode="External"/><Relationship Id="rId72" Type="http://schemas.openxmlformats.org/officeDocument/2006/relationships/hyperlink" Target="https://m.edsoo.ru/f5e942cc" TargetMode="External"/><Relationship Id="rId73" Type="http://schemas.openxmlformats.org/officeDocument/2006/relationships/hyperlink" Target="https://m.edsoo.ru/f5e99ad8" TargetMode="External"/><Relationship Id="rId74" Type="http://schemas.openxmlformats.org/officeDocument/2006/relationships/hyperlink" Target="https://m.edsoo.ru/f5e98962" TargetMode="External"/><Relationship Id="rId75" Type="http://schemas.openxmlformats.org/officeDocument/2006/relationships/hyperlink" Target="https://m.edsoo.ru/f5e93f52" TargetMode="External"/><Relationship Id="rId76" Type="http://schemas.openxmlformats.org/officeDocument/2006/relationships/hyperlink" Target="https://m.edsoo.ru/f5e96e50" TargetMode="External"/><Relationship Id="rId77" Type="http://schemas.openxmlformats.org/officeDocument/2006/relationships/hyperlink" Target="https://m.edsoo.ru/f5e98d86" TargetMode="External"/><Relationship Id="rId78" Type="http://schemas.openxmlformats.org/officeDocument/2006/relationships/hyperlink" Target="https://m.edsoo.ru/f5e95050" TargetMode="External"/><Relationship Id="rId79" Type="http://schemas.openxmlformats.org/officeDocument/2006/relationships/hyperlink" Target="https://m.edsoo.ru/f5e9a154" TargetMode="External"/><Relationship Id="rId80" Type="http://schemas.openxmlformats.org/officeDocument/2006/relationships/fontTable" Target="fontTable.xml"/><Relationship Id="rId81" Type="http://schemas.openxmlformats.org/officeDocument/2006/relationships/settings" Target="settings.xml"/><Relationship Id="rId82" Type="http://schemas.openxmlformats.org/officeDocument/2006/relationships/theme" Target="theme/theme1.xml"/><Relationship Id="rId83" Type="http://schemas.openxmlformats.org/officeDocument/2006/relationships/customXml" Target="../customXml/item1.xml"/>
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ED16300-7F5D-463D-B638-919093008B0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Application>LibreOffice/7.0.1.2$Windows_X86_64 LibreOffice_project/7cbcfc562f6eb6708b5ff7d7397325de9e764452</Application>
  <Pages>85</Pages>
  <Words>13114</Words>
  <Characters>98432</Characters>
  <CharactersWithSpaces>110106</CharactersWithSpaces>
  <Paragraphs>1947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2023-09-08T01:04:00Z</dcterms:created>
  <dc:creator/>
  <dc:description/>
  <dc:language>ru-RU</dc:language>
  <cp:lastModifiedBy/>
  <dcterms:modified xsi:type="dcterms:W3CDTF">2023-09-08T13:44:37Z</dcterms:modified>
  <cp:revision>3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0</vt:bool>
  </property>
  <property fmtid="{D5CDD505-2E9C-101B-9397-08002B2CF9AE}" pid="5" name="LinksUpToDate">
    <vt:bool>0</vt:bool>
  </property>
  <property fmtid="{D5CDD505-2E9C-101B-9397-08002B2CF9AE}" pid="6" name="ScaleCrop">
    <vt:bool>0</vt:bool>
  </property>
  <property fmtid="{D5CDD505-2E9C-101B-9397-08002B2CF9AE}" pid="7" name="ShareDoc">
    <vt:bool>0</vt:bool>
  </property>
</Properties>
</file>